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304B38" w:rsidRPr="00373774" w:rsidRDefault="00304B38" w:rsidP="00304B38">
      <w:pPr>
        <w:jc w:val="center"/>
        <w:rPr>
          <w:rFonts w:ascii="Monotype Corsiva" w:hAnsi="Monotype Corsiva"/>
          <w:b/>
          <w:sz w:val="72"/>
          <w:szCs w:val="72"/>
        </w:rPr>
      </w:pPr>
      <w:bookmarkStart w:id="0" w:name="_GoBack"/>
      <w:bookmarkEnd w:id="0"/>
      <w:r w:rsidRPr="00373774">
        <w:rPr>
          <w:rFonts w:ascii="Monotype Corsiva" w:hAnsi="Monotype Corsiva"/>
          <w:b/>
          <w:sz w:val="72"/>
          <w:szCs w:val="72"/>
        </w:rPr>
        <w:t xml:space="preserve">Отчёт о работе </w:t>
      </w:r>
    </w:p>
    <w:p w:rsidR="00304B38" w:rsidRPr="00373774" w:rsidRDefault="00304B38" w:rsidP="00304B38">
      <w:pPr>
        <w:jc w:val="center"/>
        <w:rPr>
          <w:rFonts w:ascii="Monotype Corsiva" w:hAnsi="Monotype Corsiva"/>
          <w:b/>
          <w:sz w:val="72"/>
          <w:szCs w:val="72"/>
        </w:rPr>
      </w:pPr>
      <w:r w:rsidRPr="00373774">
        <w:rPr>
          <w:rFonts w:ascii="Monotype Corsiva" w:hAnsi="Monotype Corsiva"/>
          <w:b/>
          <w:sz w:val="72"/>
          <w:szCs w:val="72"/>
        </w:rPr>
        <w:t xml:space="preserve">Отдела теоретической физики ИФВЭ </w:t>
      </w:r>
    </w:p>
    <w:p w:rsidR="00304B38" w:rsidRPr="00373774" w:rsidRDefault="00304B38" w:rsidP="00304B38">
      <w:pPr>
        <w:jc w:val="center"/>
        <w:rPr>
          <w:rFonts w:ascii="Monotype Corsiva" w:hAnsi="Monotype Corsiva"/>
          <w:b/>
          <w:sz w:val="72"/>
          <w:szCs w:val="72"/>
        </w:rPr>
      </w:pPr>
      <w:r w:rsidRPr="00373774">
        <w:rPr>
          <w:rFonts w:ascii="Monotype Corsiva" w:hAnsi="Monotype Corsiva"/>
          <w:b/>
          <w:sz w:val="72"/>
          <w:szCs w:val="72"/>
        </w:rPr>
        <w:t>в 20</w:t>
      </w:r>
      <w:r w:rsidRPr="00373774">
        <w:rPr>
          <w:rFonts w:ascii="Monotype Corsiva" w:hAnsi="Monotype Corsiva"/>
          <w:b/>
          <w:sz w:val="72"/>
          <w:szCs w:val="72"/>
          <w:lang w:val="en-US"/>
        </w:rPr>
        <w:t>10</w:t>
      </w:r>
      <w:r w:rsidRPr="00373774">
        <w:rPr>
          <w:rFonts w:ascii="Monotype Corsiva" w:hAnsi="Monotype Corsiva"/>
          <w:b/>
          <w:sz w:val="72"/>
          <w:szCs w:val="72"/>
        </w:rPr>
        <w:t xml:space="preserve"> г.</w:t>
      </w:r>
    </w:p>
    <w:p w:rsidR="00304B38" w:rsidRPr="00304B38" w:rsidRDefault="00304B38" w:rsidP="00304B38">
      <w:pPr>
        <w:jc w:val="right"/>
        <w:rPr>
          <w:rFonts w:ascii="Arial Black" w:hAnsi="Arial Black" w:cs="Courier New"/>
          <w:b/>
          <w:sz w:val="52"/>
          <w:szCs w:val="52"/>
          <w:u w:val="single"/>
        </w:rPr>
      </w:pPr>
    </w:p>
    <w:p w:rsidR="00304B38" w:rsidRDefault="00304B38" w:rsidP="00304B38">
      <w:pPr>
        <w:jc w:val="center"/>
        <w:rPr>
          <w:rFonts w:ascii="Arial" w:hAnsi="Arial" w:cs="Arial"/>
          <w:color w:val="000040"/>
          <w:sz w:val="28"/>
          <w:szCs w:val="28"/>
        </w:rPr>
      </w:pPr>
      <w:r>
        <w:rPr>
          <w:rFonts w:ascii="Arial" w:hAnsi="Arial" w:cs="Arial"/>
          <w:noProof/>
          <w:color w:val="000040"/>
          <w:sz w:val="28"/>
          <w:szCs w:val="28"/>
        </w:rPr>
        <w:drawing>
          <wp:inline distT="0" distB="0" distL="0" distR="0">
            <wp:extent cx="4105275" cy="2876550"/>
            <wp:effectExtent l="0" t="0" r="9525" b="0"/>
            <wp:docPr id="2" name="Рисунок 2" descr="Фото А. В. Кисел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А. В. Киселев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2876550"/>
                    </a:xfrm>
                    <a:prstGeom prst="rect">
                      <a:avLst/>
                    </a:prstGeom>
                    <a:noFill/>
                    <a:ln>
                      <a:noFill/>
                    </a:ln>
                  </pic:spPr>
                </pic:pic>
              </a:graphicData>
            </a:graphic>
          </wp:inline>
        </w:drawing>
      </w:r>
    </w:p>
    <w:p w:rsidR="00304B38" w:rsidRPr="00304B38" w:rsidRDefault="00304B38" w:rsidP="00304B38">
      <w:pPr>
        <w:jc w:val="right"/>
        <w:rPr>
          <w:rFonts w:ascii="Arial Black" w:hAnsi="Arial Black" w:cs="Courier New"/>
          <w:b/>
          <w:sz w:val="52"/>
          <w:szCs w:val="52"/>
          <w:u w:val="single"/>
        </w:rPr>
      </w:pPr>
    </w:p>
    <w:p w:rsidR="00304B38" w:rsidRDefault="00304B38" w:rsidP="00304B38">
      <w:pPr>
        <w:rPr>
          <w:b/>
          <w:sz w:val="28"/>
          <w:szCs w:val="28"/>
        </w:rPr>
      </w:pPr>
    </w:p>
    <w:p w:rsidR="00304B38" w:rsidRDefault="00304B38" w:rsidP="00304B38">
      <w:pPr>
        <w:rPr>
          <w:b/>
          <w:sz w:val="28"/>
          <w:szCs w:val="28"/>
        </w:rPr>
      </w:pPr>
    </w:p>
    <w:p w:rsidR="00304B38" w:rsidRDefault="00304B38" w:rsidP="00304B38">
      <w:pPr>
        <w:jc w:val="center"/>
        <w:rPr>
          <w:sz w:val="52"/>
          <w:szCs w:val="52"/>
        </w:rPr>
      </w:pPr>
    </w:p>
    <w:p w:rsidR="00304B38" w:rsidRDefault="00304B38" w:rsidP="00304B38">
      <w:pPr>
        <w:jc w:val="center"/>
        <w:rPr>
          <w:sz w:val="52"/>
          <w:szCs w:val="52"/>
        </w:rPr>
      </w:pPr>
    </w:p>
    <w:p w:rsidR="00304B38" w:rsidRPr="0029330A" w:rsidRDefault="00304B38" w:rsidP="00304B38">
      <w:pPr>
        <w:jc w:val="center"/>
        <w:outlineLvl w:val="0"/>
        <w:rPr>
          <w:rFonts w:ascii="Monotype Corsiva" w:hAnsi="Monotype Corsiva"/>
          <w:b/>
          <w:i/>
          <w:color w:val="0000FF"/>
          <w:sz w:val="52"/>
          <w:szCs w:val="52"/>
        </w:rPr>
      </w:pPr>
      <w:r w:rsidRPr="0029330A">
        <w:rPr>
          <w:rFonts w:ascii="Monotype Corsiva" w:hAnsi="Monotype Corsiva"/>
          <w:b/>
          <w:i/>
          <w:color w:val="0000FF"/>
          <w:sz w:val="52"/>
          <w:szCs w:val="52"/>
        </w:rPr>
        <w:t>Протвино 2010</w:t>
      </w:r>
    </w:p>
    <w:p w:rsidR="00304B38" w:rsidRPr="00304B38" w:rsidRDefault="00304B38" w:rsidP="00304B38">
      <w:pPr>
        <w:rPr>
          <w:sz w:val="52"/>
          <w:szCs w:val="52"/>
        </w:rPr>
      </w:pPr>
    </w:p>
    <w:p w:rsidR="00304B38" w:rsidRPr="00304B38" w:rsidRDefault="00304B38" w:rsidP="00304B38">
      <w:pPr>
        <w:rPr>
          <w:sz w:val="52"/>
          <w:szCs w:val="52"/>
        </w:rPr>
      </w:pPr>
    </w:p>
    <w:p w:rsidR="00304B38" w:rsidRDefault="00304B38" w:rsidP="00304B38">
      <w:pPr>
        <w:jc w:val="center"/>
        <w:rPr>
          <w:sz w:val="52"/>
          <w:szCs w:val="52"/>
        </w:rPr>
      </w:pPr>
    </w:p>
    <w:p w:rsidR="00152A7C" w:rsidRDefault="00152A7C" w:rsidP="00304B38">
      <w:pPr>
        <w:jc w:val="center"/>
        <w:outlineLvl w:val="0"/>
        <w:rPr>
          <w:b/>
          <w:i/>
          <w:sz w:val="52"/>
          <w:szCs w:val="52"/>
        </w:rPr>
      </w:pPr>
    </w:p>
    <w:p w:rsidR="00304B38" w:rsidRPr="002D3E7A" w:rsidRDefault="00304B38" w:rsidP="00304B38">
      <w:pPr>
        <w:jc w:val="center"/>
        <w:outlineLvl w:val="0"/>
        <w:rPr>
          <w:b/>
          <w:i/>
          <w:sz w:val="52"/>
          <w:szCs w:val="52"/>
        </w:rPr>
      </w:pPr>
      <w:r w:rsidRPr="002D3E7A">
        <w:rPr>
          <w:b/>
          <w:i/>
          <w:sz w:val="52"/>
          <w:szCs w:val="52"/>
        </w:rPr>
        <w:lastRenderedPageBreak/>
        <w:t>Содержание</w:t>
      </w:r>
    </w:p>
    <w:p w:rsidR="00304B38" w:rsidRPr="002D3E7A" w:rsidRDefault="00304B38" w:rsidP="00304B38">
      <w:pPr>
        <w:jc w:val="center"/>
        <w:rPr>
          <w:sz w:val="52"/>
          <w:szCs w:val="52"/>
        </w:rPr>
      </w:pPr>
    </w:p>
    <w:p w:rsidR="00304B38" w:rsidRPr="002D3E7A" w:rsidRDefault="00304B38" w:rsidP="00304B38">
      <w:pPr>
        <w:rPr>
          <w:b/>
          <w:i/>
          <w:color w:val="FF0000"/>
          <w:sz w:val="36"/>
          <w:szCs w:val="36"/>
        </w:rPr>
      </w:pPr>
      <w:r w:rsidRPr="002D3E7A">
        <w:rPr>
          <w:b/>
          <w:i/>
          <w:color w:val="FF0000"/>
          <w:sz w:val="36"/>
          <w:szCs w:val="36"/>
        </w:rPr>
        <w:t xml:space="preserve">Физика высоких энергий и физика        </w:t>
      </w:r>
      <w:r w:rsidRPr="002D3E7A">
        <w:rPr>
          <w:color w:val="000000"/>
          <w:sz w:val="36"/>
          <w:szCs w:val="36"/>
        </w:rPr>
        <w:t>1</w:t>
      </w:r>
      <w:r w:rsidRPr="002D3E7A">
        <w:rPr>
          <w:b/>
          <w:i/>
          <w:color w:val="FF0000"/>
          <w:sz w:val="36"/>
          <w:szCs w:val="36"/>
        </w:rPr>
        <w:t xml:space="preserve">   </w:t>
      </w:r>
    </w:p>
    <w:p w:rsidR="00304B38" w:rsidRPr="002D3E7A" w:rsidRDefault="00304B38" w:rsidP="00304B38">
      <w:pPr>
        <w:rPr>
          <w:b/>
          <w:i/>
          <w:color w:val="FF0000"/>
          <w:sz w:val="36"/>
          <w:szCs w:val="36"/>
        </w:rPr>
      </w:pPr>
      <w:r w:rsidRPr="002D3E7A">
        <w:rPr>
          <w:b/>
          <w:i/>
          <w:color w:val="FF0000"/>
          <w:sz w:val="36"/>
          <w:szCs w:val="36"/>
        </w:rPr>
        <w:t>частиц</w:t>
      </w:r>
    </w:p>
    <w:p w:rsidR="00304B38" w:rsidRPr="002D3E7A" w:rsidRDefault="00304B38" w:rsidP="00304B38">
      <w:pPr>
        <w:rPr>
          <w:b/>
          <w:i/>
          <w:sz w:val="36"/>
          <w:szCs w:val="36"/>
        </w:rPr>
      </w:pPr>
    </w:p>
    <w:p w:rsidR="00304B38" w:rsidRPr="002D3E7A" w:rsidRDefault="00304B38" w:rsidP="00304B38">
      <w:pPr>
        <w:outlineLvl w:val="0"/>
        <w:rPr>
          <w:b/>
          <w:i/>
          <w:color w:val="0000FF"/>
          <w:sz w:val="36"/>
          <w:szCs w:val="36"/>
        </w:rPr>
      </w:pPr>
      <w:r w:rsidRPr="002D3E7A">
        <w:rPr>
          <w:b/>
          <w:i/>
          <w:color w:val="0000FF"/>
          <w:sz w:val="36"/>
          <w:szCs w:val="36"/>
        </w:rPr>
        <w:t xml:space="preserve">Проблемы и методы квантовой и </w:t>
      </w:r>
    </w:p>
    <w:p w:rsidR="00304B38" w:rsidRPr="002D3E7A" w:rsidRDefault="00304B38" w:rsidP="00304B38">
      <w:pPr>
        <w:outlineLvl w:val="0"/>
        <w:rPr>
          <w:b/>
          <w:i/>
          <w:sz w:val="36"/>
          <w:szCs w:val="36"/>
        </w:rPr>
      </w:pPr>
      <w:r w:rsidRPr="002D3E7A">
        <w:rPr>
          <w:b/>
          <w:i/>
          <w:color w:val="0000FF"/>
          <w:sz w:val="36"/>
          <w:szCs w:val="36"/>
        </w:rPr>
        <w:t>классической теории поля</w:t>
      </w:r>
      <w:r w:rsidRPr="002D3E7A">
        <w:rPr>
          <w:b/>
          <w:i/>
          <w:sz w:val="36"/>
          <w:szCs w:val="36"/>
        </w:rPr>
        <w:t xml:space="preserve">      </w:t>
      </w:r>
      <w:r w:rsidRPr="00304B38">
        <w:rPr>
          <w:b/>
          <w:i/>
          <w:sz w:val="36"/>
          <w:szCs w:val="36"/>
        </w:rPr>
        <w:t xml:space="preserve">               </w:t>
      </w:r>
      <w:r w:rsidR="00E51B22">
        <w:rPr>
          <w:b/>
          <w:i/>
          <w:sz w:val="36"/>
          <w:szCs w:val="36"/>
        </w:rPr>
        <w:t xml:space="preserve">      </w:t>
      </w:r>
      <w:r w:rsidRPr="00F72484">
        <w:rPr>
          <w:sz w:val="36"/>
          <w:szCs w:val="36"/>
        </w:rPr>
        <w:t xml:space="preserve">3 </w:t>
      </w:r>
      <w:r w:rsidRPr="002D3E7A">
        <w:rPr>
          <w:b/>
          <w:i/>
          <w:sz w:val="36"/>
          <w:szCs w:val="36"/>
        </w:rPr>
        <w:t xml:space="preserve">                            </w:t>
      </w:r>
    </w:p>
    <w:p w:rsidR="00304B38" w:rsidRPr="002D3E7A" w:rsidRDefault="00304B38" w:rsidP="00304B38">
      <w:pPr>
        <w:rPr>
          <w:b/>
          <w:i/>
          <w:sz w:val="36"/>
          <w:szCs w:val="36"/>
        </w:rPr>
      </w:pPr>
    </w:p>
    <w:p w:rsidR="00304B38" w:rsidRPr="002D3E7A" w:rsidRDefault="00304B38" w:rsidP="00304B38">
      <w:pPr>
        <w:rPr>
          <w:b/>
          <w:i/>
          <w:color w:val="339966"/>
          <w:sz w:val="36"/>
          <w:szCs w:val="36"/>
        </w:rPr>
      </w:pPr>
      <w:r w:rsidRPr="002D3E7A">
        <w:rPr>
          <w:b/>
          <w:i/>
          <w:color w:val="339966"/>
          <w:sz w:val="36"/>
          <w:szCs w:val="36"/>
        </w:rPr>
        <w:t xml:space="preserve">Классическая и квантовая                     </w:t>
      </w:r>
      <w:r w:rsidR="00E51B22">
        <w:rPr>
          <w:b/>
          <w:i/>
          <w:color w:val="339966"/>
          <w:sz w:val="36"/>
          <w:szCs w:val="36"/>
        </w:rPr>
        <w:t xml:space="preserve">      </w:t>
      </w:r>
      <w:r w:rsidRPr="002D3E7A">
        <w:rPr>
          <w:sz w:val="36"/>
          <w:szCs w:val="36"/>
        </w:rPr>
        <w:t>5</w:t>
      </w:r>
    </w:p>
    <w:p w:rsidR="00304B38" w:rsidRPr="002D3E7A" w:rsidRDefault="00304B38" w:rsidP="00304B38">
      <w:pPr>
        <w:outlineLvl w:val="0"/>
        <w:rPr>
          <w:b/>
          <w:i/>
          <w:color w:val="339966"/>
          <w:sz w:val="36"/>
          <w:szCs w:val="36"/>
        </w:rPr>
      </w:pPr>
      <w:r w:rsidRPr="002D3E7A">
        <w:rPr>
          <w:b/>
          <w:i/>
          <w:color w:val="339966"/>
          <w:sz w:val="36"/>
          <w:szCs w:val="36"/>
        </w:rPr>
        <w:t>гравитация. Космология</w:t>
      </w:r>
    </w:p>
    <w:p w:rsidR="00304B38" w:rsidRPr="002D3E7A" w:rsidRDefault="00304B38" w:rsidP="00304B38">
      <w:pPr>
        <w:rPr>
          <w:b/>
          <w:i/>
          <w:sz w:val="36"/>
          <w:szCs w:val="36"/>
        </w:rPr>
      </w:pPr>
    </w:p>
    <w:p w:rsidR="00304B38" w:rsidRPr="002D3E7A" w:rsidRDefault="00304B38" w:rsidP="00304B38">
      <w:pPr>
        <w:rPr>
          <w:b/>
          <w:i/>
          <w:sz w:val="36"/>
          <w:szCs w:val="36"/>
        </w:rPr>
      </w:pPr>
      <w:r w:rsidRPr="002D3E7A">
        <w:rPr>
          <w:b/>
          <w:i/>
          <w:color w:val="993366"/>
          <w:sz w:val="36"/>
          <w:szCs w:val="36"/>
        </w:rPr>
        <w:t xml:space="preserve">Математическая физика </w:t>
      </w:r>
      <w:r w:rsidRPr="002D3E7A">
        <w:rPr>
          <w:b/>
          <w:i/>
          <w:sz w:val="36"/>
          <w:szCs w:val="36"/>
        </w:rPr>
        <w:t xml:space="preserve">                     </w:t>
      </w:r>
      <w:r w:rsidR="00F72484" w:rsidRPr="00F72484">
        <w:rPr>
          <w:b/>
          <w:i/>
          <w:sz w:val="36"/>
          <w:szCs w:val="36"/>
        </w:rPr>
        <w:t xml:space="preserve"> </w:t>
      </w:r>
      <w:r w:rsidR="00E51B22">
        <w:rPr>
          <w:b/>
          <w:i/>
          <w:sz w:val="36"/>
          <w:szCs w:val="36"/>
        </w:rPr>
        <w:t xml:space="preserve">     </w:t>
      </w:r>
      <w:r w:rsidRPr="002D3E7A">
        <w:rPr>
          <w:sz w:val="36"/>
          <w:szCs w:val="36"/>
        </w:rPr>
        <w:t>6</w:t>
      </w:r>
    </w:p>
    <w:p w:rsidR="00304B38" w:rsidRPr="002D3E7A" w:rsidRDefault="00304B38" w:rsidP="00304B38">
      <w:pPr>
        <w:rPr>
          <w:b/>
          <w:i/>
          <w:sz w:val="36"/>
          <w:szCs w:val="36"/>
        </w:rPr>
      </w:pPr>
    </w:p>
    <w:p w:rsidR="00304B38" w:rsidRPr="002D3E7A" w:rsidRDefault="00304B38" w:rsidP="00304B38">
      <w:pPr>
        <w:rPr>
          <w:b/>
          <w:i/>
          <w:sz w:val="36"/>
          <w:szCs w:val="36"/>
        </w:rPr>
      </w:pPr>
      <w:r w:rsidRPr="002D3E7A">
        <w:rPr>
          <w:sz w:val="36"/>
          <w:szCs w:val="36"/>
        </w:rPr>
        <w:t>Список публикаций</w:t>
      </w:r>
      <w:r w:rsidRPr="002D3E7A">
        <w:rPr>
          <w:b/>
          <w:i/>
          <w:sz w:val="36"/>
          <w:szCs w:val="36"/>
        </w:rPr>
        <w:t xml:space="preserve">                               </w:t>
      </w:r>
      <w:r w:rsidR="00F72484" w:rsidRPr="00F72484">
        <w:rPr>
          <w:b/>
          <w:i/>
          <w:sz w:val="36"/>
          <w:szCs w:val="36"/>
        </w:rPr>
        <w:t xml:space="preserve">  </w:t>
      </w:r>
      <w:r w:rsidRPr="002D3E7A">
        <w:rPr>
          <w:b/>
          <w:i/>
          <w:sz w:val="36"/>
          <w:szCs w:val="36"/>
        </w:rPr>
        <w:t xml:space="preserve"> </w:t>
      </w:r>
      <w:r w:rsidR="00E51B22">
        <w:rPr>
          <w:b/>
          <w:i/>
          <w:sz w:val="36"/>
          <w:szCs w:val="36"/>
        </w:rPr>
        <w:t xml:space="preserve">     </w:t>
      </w:r>
      <w:r w:rsidR="008E092F" w:rsidRPr="008E092F">
        <w:rPr>
          <w:b/>
          <w:i/>
          <w:sz w:val="36"/>
          <w:szCs w:val="36"/>
        </w:rPr>
        <w:t xml:space="preserve"> </w:t>
      </w:r>
      <w:r w:rsidRPr="002D3E7A">
        <w:rPr>
          <w:sz w:val="36"/>
          <w:szCs w:val="36"/>
        </w:rPr>
        <w:t>7</w:t>
      </w:r>
      <w:r w:rsidR="00E51B22">
        <w:rPr>
          <w:sz w:val="36"/>
          <w:szCs w:val="36"/>
        </w:rPr>
        <w:t xml:space="preserve"> </w:t>
      </w:r>
    </w:p>
    <w:p w:rsidR="00304B38" w:rsidRPr="002D3E7A" w:rsidRDefault="00304B38" w:rsidP="00304B38">
      <w:pPr>
        <w:rPr>
          <w:b/>
          <w:i/>
          <w:sz w:val="36"/>
          <w:szCs w:val="36"/>
        </w:rPr>
      </w:pPr>
    </w:p>
    <w:p w:rsidR="00304B38" w:rsidRPr="002D3E7A" w:rsidRDefault="00304B38" w:rsidP="00304B38">
      <w:pPr>
        <w:rPr>
          <w:b/>
          <w:sz w:val="36"/>
          <w:szCs w:val="36"/>
        </w:rPr>
      </w:pPr>
      <w:r w:rsidRPr="002D3E7A">
        <w:rPr>
          <w:sz w:val="36"/>
          <w:szCs w:val="36"/>
        </w:rPr>
        <w:t>Список работ, выполненных</w:t>
      </w:r>
      <w:r w:rsidRPr="002D3E7A">
        <w:rPr>
          <w:b/>
          <w:sz w:val="36"/>
          <w:szCs w:val="36"/>
        </w:rPr>
        <w:t xml:space="preserve">               </w:t>
      </w:r>
      <w:r w:rsidR="00F72484" w:rsidRPr="00F72484">
        <w:rPr>
          <w:b/>
          <w:sz w:val="36"/>
          <w:szCs w:val="36"/>
        </w:rPr>
        <w:t xml:space="preserve">    </w:t>
      </w:r>
      <w:r w:rsidR="00E51B22">
        <w:rPr>
          <w:b/>
          <w:sz w:val="36"/>
          <w:szCs w:val="36"/>
        </w:rPr>
        <w:t xml:space="preserve">     </w:t>
      </w:r>
      <w:r w:rsidRPr="002D3E7A">
        <w:rPr>
          <w:sz w:val="36"/>
          <w:szCs w:val="36"/>
        </w:rPr>
        <w:t>12</w:t>
      </w:r>
    </w:p>
    <w:p w:rsidR="00304B38" w:rsidRPr="002D3E7A" w:rsidRDefault="00304B38" w:rsidP="00304B38">
      <w:pPr>
        <w:rPr>
          <w:sz w:val="36"/>
          <w:szCs w:val="36"/>
        </w:rPr>
      </w:pPr>
      <w:r w:rsidRPr="002D3E7A">
        <w:rPr>
          <w:sz w:val="36"/>
          <w:szCs w:val="36"/>
        </w:rPr>
        <w:t xml:space="preserve">в 2009 г. и опубликованных </w:t>
      </w:r>
    </w:p>
    <w:p w:rsidR="00304B38" w:rsidRPr="002D3E7A" w:rsidRDefault="00304B38" w:rsidP="00304B38">
      <w:r w:rsidRPr="002D3E7A">
        <w:rPr>
          <w:sz w:val="36"/>
          <w:szCs w:val="36"/>
        </w:rPr>
        <w:t>в 2010</w:t>
      </w:r>
      <w:r w:rsidRPr="002D3E7A">
        <w:rPr>
          <w:b/>
          <w:sz w:val="36"/>
          <w:szCs w:val="36"/>
        </w:rPr>
        <w:t xml:space="preserve"> </w:t>
      </w:r>
      <w:r w:rsidRPr="002D3E7A">
        <w:rPr>
          <w:sz w:val="36"/>
          <w:szCs w:val="36"/>
        </w:rPr>
        <w:t>г.</w:t>
      </w:r>
    </w:p>
    <w:p w:rsidR="00304B38" w:rsidRPr="00152A7C" w:rsidRDefault="00152A7C" w:rsidP="00304B38">
      <w:pPr>
        <w:rPr>
          <w:sz w:val="36"/>
          <w:szCs w:val="36"/>
        </w:rPr>
      </w:pPr>
      <w:r w:rsidRPr="00152A7C">
        <w:rPr>
          <w:sz w:val="36"/>
          <w:szCs w:val="36"/>
        </w:rPr>
        <w:t xml:space="preserve">Приложение:  </w:t>
      </w:r>
      <w:proofErr w:type="spellStart"/>
      <w:r w:rsidRPr="00152A7C">
        <w:rPr>
          <w:sz w:val="36"/>
          <w:szCs w:val="36"/>
        </w:rPr>
        <w:t>импакт-факторы</w:t>
      </w:r>
      <w:proofErr w:type="spellEnd"/>
      <w:r w:rsidRPr="00152A7C">
        <w:rPr>
          <w:sz w:val="36"/>
          <w:szCs w:val="36"/>
        </w:rPr>
        <w:t xml:space="preserve"> журналов</w:t>
      </w:r>
      <w:r w:rsidR="00E51B22">
        <w:rPr>
          <w:sz w:val="36"/>
          <w:szCs w:val="36"/>
        </w:rPr>
        <w:t xml:space="preserve">  14</w:t>
      </w:r>
    </w:p>
    <w:p w:rsidR="00304B38" w:rsidRPr="002D3E7A" w:rsidRDefault="00304B38" w:rsidP="00304B38">
      <w:pPr>
        <w:rPr>
          <w:b/>
          <w:i/>
          <w:sz w:val="36"/>
          <w:szCs w:val="36"/>
        </w:rPr>
      </w:pPr>
    </w:p>
    <w:p w:rsidR="00304B38" w:rsidRPr="002D3E7A" w:rsidRDefault="00304B38" w:rsidP="00304B38">
      <w:pPr>
        <w:rPr>
          <w:b/>
          <w:i/>
          <w:sz w:val="36"/>
          <w:szCs w:val="36"/>
        </w:rPr>
      </w:pPr>
    </w:p>
    <w:p w:rsidR="00304B38" w:rsidRPr="002D3E7A" w:rsidRDefault="00304B38" w:rsidP="00304B38">
      <w:pPr>
        <w:rPr>
          <w:b/>
          <w:i/>
          <w:sz w:val="36"/>
          <w:szCs w:val="36"/>
        </w:rPr>
      </w:pPr>
    </w:p>
    <w:p w:rsidR="00304B38" w:rsidRPr="002D3E7A" w:rsidRDefault="00304B38" w:rsidP="00304B38">
      <w:pPr>
        <w:rPr>
          <w:b/>
          <w:i/>
          <w:sz w:val="36"/>
          <w:szCs w:val="36"/>
        </w:rPr>
      </w:pPr>
    </w:p>
    <w:p w:rsidR="00304B38" w:rsidRPr="002D3E7A" w:rsidRDefault="00304B38" w:rsidP="00304B38">
      <w:pPr>
        <w:rPr>
          <w:b/>
          <w:i/>
          <w:sz w:val="36"/>
          <w:szCs w:val="36"/>
        </w:rPr>
      </w:pPr>
    </w:p>
    <w:p w:rsidR="00304B38" w:rsidRPr="002D3E7A" w:rsidRDefault="00304B38" w:rsidP="00304B38">
      <w:pPr>
        <w:rPr>
          <w:b/>
          <w:i/>
          <w:sz w:val="36"/>
          <w:szCs w:val="36"/>
        </w:rPr>
      </w:pPr>
    </w:p>
    <w:p w:rsidR="00304B38" w:rsidRPr="002D3E7A" w:rsidRDefault="00304B38" w:rsidP="00304B38">
      <w:pPr>
        <w:rPr>
          <w:b/>
          <w:i/>
          <w:sz w:val="36"/>
          <w:szCs w:val="36"/>
        </w:rPr>
      </w:pPr>
    </w:p>
    <w:p w:rsidR="00304B38" w:rsidRPr="00304B38" w:rsidRDefault="00304B38" w:rsidP="00304B38">
      <w:pPr>
        <w:rPr>
          <w:b/>
          <w:i/>
        </w:rPr>
      </w:pPr>
    </w:p>
    <w:p w:rsidR="00304B38" w:rsidRPr="00304B38" w:rsidRDefault="00304B38" w:rsidP="00304B38">
      <w:pPr>
        <w:rPr>
          <w:b/>
          <w:i/>
        </w:rPr>
      </w:pPr>
    </w:p>
    <w:p w:rsidR="00304B38" w:rsidRPr="00304B38" w:rsidRDefault="00304B38" w:rsidP="00304B38">
      <w:pPr>
        <w:rPr>
          <w:b/>
          <w:i/>
        </w:rPr>
      </w:pPr>
    </w:p>
    <w:p w:rsidR="00304B38" w:rsidRPr="00304B38" w:rsidRDefault="00304B38" w:rsidP="00304B38">
      <w:pPr>
        <w:rPr>
          <w:b/>
          <w:i/>
        </w:rPr>
      </w:pPr>
    </w:p>
    <w:p w:rsidR="00304B38" w:rsidRPr="00304B38" w:rsidRDefault="00304B38" w:rsidP="00304B38">
      <w:pPr>
        <w:rPr>
          <w:b/>
          <w:i/>
        </w:rPr>
      </w:pPr>
    </w:p>
    <w:p w:rsidR="00304B38" w:rsidRPr="00304B38" w:rsidRDefault="00304B38" w:rsidP="00304B38">
      <w:pPr>
        <w:rPr>
          <w:b/>
          <w:i/>
        </w:rPr>
      </w:pPr>
    </w:p>
    <w:p w:rsidR="00304B38" w:rsidRPr="00304B38" w:rsidRDefault="00304B38" w:rsidP="00304B38">
      <w:pPr>
        <w:rPr>
          <w:b/>
          <w:i/>
        </w:rPr>
      </w:pPr>
    </w:p>
    <w:p w:rsidR="00304B38" w:rsidRPr="00304B38" w:rsidRDefault="00304B38" w:rsidP="00304B38">
      <w:pPr>
        <w:rPr>
          <w:b/>
          <w:i/>
        </w:rPr>
      </w:pPr>
    </w:p>
    <w:p w:rsidR="00304B38" w:rsidRPr="00304B38" w:rsidRDefault="00304B38" w:rsidP="00304B38">
      <w:pPr>
        <w:rPr>
          <w:b/>
          <w:i/>
        </w:rPr>
      </w:pPr>
    </w:p>
    <w:p w:rsidR="00304B38" w:rsidRPr="00304B38" w:rsidRDefault="00304B38" w:rsidP="00304B38">
      <w:pPr>
        <w:rPr>
          <w:b/>
          <w:i/>
        </w:rPr>
      </w:pPr>
    </w:p>
    <w:p w:rsidR="00F72484" w:rsidRPr="008E092F" w:rsidRDefault="00F72484" w:rsidP="00304B38">
      <w:pPr>
        <w:jc w:val="center"/>
        <w:rPr>
          <w:b/>
          <w:i/>
        </w:rPr>
      </w:pPr>
    </w:p>
    <w:p w:rsidR="00F72484" w:rsidRPr="00FA5EAA" w:rsidRDefault="00F72484" w:rsidP="008E092F">
      <w:pPr>
        <w:rPr>
          <w:b/>
          <w:i/>
        </w:rPr>
      </w:pPr>
    </w:p>
    <w:p w:rsidR="00304B38" w:rsidRPr="00EA6DF8" w:rsidRDefault="00304B38" w:rsidP="00304B38">
      <w:pPr>
        <w:jc w:val="center"/>
        <w:rPr>
          <w:b/>
          <w:i/>
        </w:rPr>
      </w:pPr>
      <w:r w:rsidRPr="00EA6DF8">
        <w:rPr>
          <w:b/>
          <w:i/>
        </w:rPr>
        <w:lastRenderedPageBreak/>
        <w:t>-1-</w:t>
      </w:r>
    </w:p>
    <w:p w:rsidR="00304B38" w:rsidRPr="006F469F" w:rsidRDefault="00304B38" w:rsidP="00304B38">
      <w:pPr>
        <w:jc w:val="center"/>
        <w:rPr>
          <w:rFonts w:ascii="Arial Black" w:hAnsi="Arial Black"/>
          <w:b/>
          <w:i/>
        </w:rPr>
      </w:pPr>
    </w:p>
    <w:p w:rsidR="00304B38" w:rsidRPr="00304B38" w:rsidRDefault="00304B38" w:rsidP="00304B38">
      <w:pPr>
        <w:jc w:val="center"/>
        <w:rPr>
          <w:rFonts w:ascii="Monotype Corsiva" w:hAnsi="Monotype Corsiva"/>
          <w:b/>
          <w:bCs/>
          <w:i/>
          <w:color w:val="FF0000"/>
          <w:sz w:val="56"/>
          <w:szCs w:val="56"/>
        </w:rPr>
      </w:pPr>
      <w:r w:rsidRPr="00304B38">
        <w:rPr>
          <w:rFonts w:ascii="Monotype Corsiva" w:hAnsi="Monotype Corsiva"/>
          <w:b/>
          <w:bCs/>
          <w:i/>
          <w:color w:val="FF0000"/>
          <w:sz w:val="56"/>
          <w:szCs w:val="56"/>
        </w:rPr>
        <w:t>Физика высоких энергий и физика частиц</w:t>
      </w:r>
    </w:p>
    <w:p w:rsidR="00304B38" w:rsidRPr="00FA5EAA" w:rsidRDefault="00304B38" w:rsidP="00304B38">
      <w:pPr>
        <w:jc w:val="center"/>
        <w:rPr>
          <w:rFonts w:ascii="Monotype Corsiva" w:hAnsi="Monotype Corsiva"/>
          <w:b/>
          <w:bCs/>
          <w:i/>
          <w:color w:val="FF0000"/>
          <w:sz w:val="56"/>
          <w:szCs w:val="56"/>
        </w:rPr>
      </w:pPr>
    </w:p>
    <w:p w:rsidR="008E092F" w:rsidRPr="00FA5EAA" w:rsidRDefault="008E092F" w:rsidP="00304B38">
      <w:pPr>
        <w:jc w:val="center"/>
        <w:rPr>
          <w:rFonts w:ascii="Monotype Corsiva" w:hAnsi="Monotype Corsiva"/>
          <w:b/>
          <w:bCs/>
          <w:i/>
          <w:color w:val="FF0000"/>
          <w:sz w:val="56"/>
          <w:szCs w:val="56"/>
        </w:rPr>
      </w:pPr>
    </w:p>
    <w:p w:rsidR="00304B38" w:rsidRDefault="00304B38" w:rsidP="00304B38">
      <w:pPr>
        <w:pStyle w:val="z-"/>
      </w:pPr>
    </w:p>
    <w:tbl>
      <w:tblPr>
        <w:tblW w:w="9750" w:type="dxa"/>
        <w:jc w:val="center"/>
        <w:tblCellSpacing w:w="0" w:type="dxa"/>
        <w:tblCellMar>
          <w:top w:w="15" w:type="dxa"/>
          <w:left w:w="15" w:type="dxa"/>
          <w:bottom w:w="15" w:type="dxa"/>
          <w:right w:w="15" w:type="dxa"/>
        </w:tblCellMar>
        <w:tblLook w:val="0000"/>
      </w:tblPr>
      <w:tblGrid>
        <w:gridCol w:w="9750"/>
      </w:tblGrid>
      <w:tr w:rsidR="00304B38" w:rsidRPr="00F451DF" w:rsidTr="00C146CA">
        <w:trPr>
          <w:tblCellSpacing w:w="0" w:type="dxa"/>
          <w:jc w:val="center"/>
        </w:trPr>
        <w:tc>
          <w:tcPr>
            <w:tcW w:w="0" w:type="auto"/>
            <w:shd w:val="clear" w:color="auto" w:fill="auto"/>
            <w:vAlign w:val="center"/>
          </w:tcPr>
          <w:tbl>
            <w:tblPr>
              <w:tblW w:w="5000" w:type="pct"/>
              <w:tblCellSpacing w:w="7" w:type="dxa"/>
              <w:tblCellMar>
                <w:top w:w="60" w:type="dxa"/>
                <w:left w:w="60" w:type="dxa"/>
                <w:bottom w:w="60" w:type="dxa"/>
                <w:right w:w="60" w:type="dxa"/>
              </w:tblCellMar>
              <w:tblLook w:val="0000"/>
            </w:tblPr>
            <w:tblGrid>
              <w:gridCol w:w="9720"/>
            </w:tblGrid>
            <w:tr w:rsidR="00304B38" w:rsidRPr="00F451DF" w:rsidTr="00C146CA">
              <w:trPr>
                <w:tblCellSpacing w:w="7" w:type="dxa"/>
              </w:trPr>
              <w:tc>
                <w:tcPr>
                  <w:tcW w:w="0" w:type="auto"/>
                  <w:shd w:val="clear" w:color="auto" w:fill="auto"/>
                </w:tcPr>
                <w:tbl>
                  <w:tblPr>
                    <w:tblW w:w="5000" w:type="pct"/>
                    <w:jc w:val="center"/>
                    <w:tblCellSpacing w:w="0" w:type="dxa"/>
                    <w:tblCellMar>
                      <w:left w:w="0" w:type="dxa"/>
                      <w:right w:w="0" w:type="dxa"/>
                    </w:tblCellMar>
                    <w:tblLook w:val="0000"/>
                  </w:tblPr>
                  <w:tblGrid>
                    <w:gridCol w:w="9572"/>
                  </w:tblGrid>
                  <w:tr w:rsidR="00304B38" w:rsidRPr="00F451DF" w:rsidTr="00C146CA">
                    <w:trPr>
                      <w:tblCellSpacing w:w="0" w:type="dxa"/>
                      <w:jc w:val="center"/>
                    </w:trPr>
                    <w:tc>
                      <w:tcPr>
                        <w:tcW w:w="0" w:type="auto"/>
                        <w:shd w:val="clear" w:color="auto" w:fill="auto"/>
                        <w:vAlign w:val="center"/>
                      </w:tcPr>
                      <w:p w:rsidR="00803F9A" w:rsidRPr="00EC129E" w:rsidRDefault="00304B38" w:rsidP="00C146CA">
                        <w:pPr>
                          <w:spacing w:after="240"/>
                        </w:pPr>
                        <w:r w:rsidRPr="00DD0590">
                          <w:rPr>
                            <w:rStyle w:val="HTML"/>
                          </w:rPr>
                          <w:t xml:space="preserve"> </w:t>
                        </w:r>
                        <w:r w:rsidRPr="00F72484">
                          <w:t xml:space="preserve">● </w:t>
                        </w:r>
                        <w:r w:rsidR="008E092F" w:rsidRPr="008E092F">
                          <w:t xml:space="preserve"> </w:t>
                        </w:r>
                        <w:r w:rsidR="00C146CA">
                          <w:t xml:space="preserve">Предложена версия </w:t>
                        </w:r>
                        <w:proofErr w:type="spellStart"/>
                        <w:r w:rsidR="00C146CA">
                          <w:t>конфайнмента</w:t>
                        </w:r>
                        <w:proofErr w:type="spellEnd"/>
                        <w:r w:rsidR="00C146CA">
                          <w:t>, основанн</w:t>
                        </w:r>
                        <w:r w:rsidR="00586E4B">
                          <w:t xml:space="preserve">ая на предположении о том, что </w:t>
                        </w:r>
                        <w:r w:rsidR="0054160A">
                          <w:t xml:space="preserve">общее </w:t>
                        </w:r>
                        <w:r w:rsidR="00C146CA">
                          <w:t xml:space="preserve">гильбертово пространство состояний  в КХД разбивается на 2 ортогональных подпространства, ассоциируемых с наблюдаемыми бесцветными адронами и с ненаблюдаемыми состояниями кварков и </w:t>
                        </w:r>
                        <w:proofErr w:type="spellStart"/>
                        <w:r w:rsidR="00C146CA">
                          <w:t>глюонов</w:t>
                        </w:r>
                        <w:proofErr w:type="spellEnd"/>
                        <w:r w:rsidR="00C146CA">
                          <w:t xml:space="preserve">. При этом </w:t>
                        </w:r>
                        <w:proofErr w:type="spellStart"/>
                        <w:r w:rsidR="00C146CA">
                          <w:t>ненаблюдаемость</w:t>
                        </w:r>
                        <w:proofErr w:type="spellEnd"/>
                        <w:r w:rsidR="00C146CA">
                          <w:t xml:space="preserve"> </w:t>
                        </w:r>
                        <w:r w:rsidR="00586E4B">
                          <w:t xml:space="preserve">                    (</w:t>
                        </w:r>
                        <w:proofErr w:type="spellStart"/>
                        <w:r w:rsidR="0054160A">
                          <w:t>конфайнмент</w:t>
                        </w:r>
                        <w:proofErr w:type="spellEnd"/>
                        <w:r w:rsidR="0054160A">
                          <w:t xml:space="preserve">) </w:t>
                        </w:r>
                        <w:r w:rsidR="00C146CA">
                          <w:t xml:space="preserve">последних считается гарантированной тем, что </w:t>
                        </w:r>
                        <w:proofErr w:type="spellStart"/>
                        <w:r w:rsidR="00C146CA">
                          <w:t>ин-состояния</w:t>
                        </w:r>
                        <w:proofErr w:type="spellEnd"/>
                        <w:r w:rsidR="00C146CA">
                          <w:t xml:space="preserve"> отличаются </w:t>
                        </w:r>
                        <w:proofErr w:type="gramStart"/>
                        <w:r w:rsidR="00C146CA">
                          <w:t>от</w:t>
                        </w:r>
                        <w:proofErr w:type="gramEnd"/>
                        <w:r w:rsidR="00C146CA">
                          <w:t xml:space="preserve"> соответствующи</w:t>
                        </w:r>
                        <w:r w:rsidR="00586E4B">
                          <w:t xml:space="preserve">х </w:t>
                        </w:r>
                        <w:proofErr w:type="spellStart"/>
                        <w:r w:rsidR="00586E4B">
                          <w:t>аут-состояний</w:t>
                        </w:r>
                        <w:proofErr w:type="spellEnd"/>
                        <w:r w:rsidR="00586E4B">
                          <w:t xml:space="preserve"> лишь знаком</w:t>
                        </w:r>
                        <w:r w:rsidR="00586E4B" w:rsidRPr="00586E4B">
                          <w:t>.</w:t>
                        </w:r>
                        <w:r w:rsidR="0054160A">
                          <w:t xml:space="preserve"> Обсуждаются предполагаемые следствия для физических процессов при высоких энергиях</w:t>
                        </w:r>
                        <w:r w:rsidR="00586E4B" w:rsidRPr="00586E4B">
                          <w:t xml:space="preserve"> </w:t>
                        </w:r>
                        <w:r w:rsidR="00EC129E" w:rsidRPr="00EC129E">
                          <w:t>[1]</w:t>
                        </w:r>
                        <w:r w:rsidR="0054160A">
                          <w:t>.</w:t>
                        </w:r>
                        <w:r w:rsidR="00EC129E">
                          <w:t xml:space="preserve">                              </w:t>
                        </w:r>
                      </w:p>
                      <w:p w:rsidR="00A267DF" w:rsidRDefault="002B2AD0" w:rsidP="00C146CA">
                        <w:pPr>
                          <w:spacing w:after="240"/>
                          <w:rPr>
                            <w:rStyle w:val="HTML"/>
                            <w:rFonts w:ascii="Times New Roman" w:hAnsi="Times New Roman" w:cs="Times New Roman"/>
                            <w:sz w:val="24"/>
                            <w:szCs w:val="24"/>
                          </w:rPr>
                        </w:pPr>
                        <w:r>
                          <w:t xml:space="preserve">● </w:t>
                        </w:r>
                        <w:r w:rsidR="00304B38" w:rsidRPr="00F72484">
                          <w:rPr>
                            <w:rStyle w:val="HTML"/>
                            <w:rFonts w:ascii="Times New Roman" w:hAnsi="Times New Roman" w:cs="Times New Roman"/>
                            <w:sz w:val="24"/>
                            <w:szCs w:val="24"/>
                          </w:rPr>
                          <w:t>Изучена энергетическая зависимость среднего поперечного импульса</w:t>
                        </w:r>
                        <w:r w:rsidR="00304B38" w:rsidRPr="00F72484">
                          <w:br/>
                        </w:r>
                        <w:r w:rsidR="00304B38" w:rsidRPr="00F72484">
                          <w:rPr>
                            <w:rStyle w:val="HTML"/>
                            <w:rFonts w:ascii="Times New Roman" w:hAnsi="Times New Roman" w:cs="Times New Roman"/>
                            <w:sz w:val="24"/>
                            <w:szCs w:val="24"/>
                          </w:rPr>
                          <w:t>вторичных адронов от энергии сталкивающихся протонов.</w:t>
                        </w:r>
                        <w:r w:rsidR="00697184">
                          <w:t xml:space="preserve"> </w:t>
                        </w:r>
                        <w:r w:rsidR="00FA5EAA">
                          <w:rPr>
                            <w:rStyle w:val="HTML"/>
                            <w:rFonts w:ascii="Times New Roman" w:hAnsi="Times New Roman" w:cs="Times New Roman"/>
                            <w:sz w:val="24"/>
                            <w:szCs w:val="24"/>
                          </w:rPr>
                          <w:t>В рамках  модели, учитывающей</w:t>
                        </w:r>
                        <w:r w:rsidR="00304B38" w:rsidRPr="00F72484">
                          <w:rPr>
                            <w:rStyle w:val="HTML"/>
                            <w:rFonts w:ascii="Times New Roman" w:hAnsi="Times New Roman" w:cs="Times New Roman"/>
                            <w:sz w:val="24"/>
                            <w:szCs w:val="24"/>
                          </w:rPr>
                          <w:t xml:space="preserve"> вращение </w:t>
                        </w:r>
                        <w:r w:rsidR="00FA5EAA">
                          <w:rPr>
                            <w:rStyle w:val="HTML"/>
                            <w:rFonts w:ascii="Times New Roman" w:hAnsi="Times New Roman" w:cs="Times New Roman"/>
                            <w:sz w:val="24"/>
                            <w:szCs w:val="24"/>
                          </w:rPr>
                          <w:t>«</w:t>
                        </w:r>
                        <w:proofErr w:type="spellStart"/>
                        <w:r w:rsidR="00304B38" w:rsidRPr="00F72484">
                          <w:rPr>
                            <w:rStyle w:val="HTML"/>
                            <w:rFonts w:ascii="Times New Roman" w:hAnsi="Times New Roman" w:cs="Times New Roman"/>
                            <w:sz w:val="24"/>
                            <w:szCs w:val="24"/>
                          </w:rPr>
                          <w:t>кварк-пионной</w:t>
                        </w:r>
                        <w:proofErr w:type="spellEnd"/>
                        <w:r w:rsidR="00304B38" w:rsidRPr="00F72484">
                          <w:rPr>
                            <w:rStyle w:val="HTML"/>
                            <w:rFonts w:ascii="Times New Roman" w:hAnsi="Times New Roman" w:cs="Times New Roman"/>
                            <w:sz w:val="24"/>
                            <w:szCs w:val="24"/>
                          </w:rPr>
                          <w:t xml:space="preserve"> жидкости</w:t>
                        </w:r>
                        <w:r w:rsidR="00FA5EAA">
                          <w:rPr>
                            <w:rStyle w:val="HTML"/>
                            <w:rFonts w:ascii="Times New Roman" w:hAnsi="Times New Roman" w:cs="Times New Roman"/>
                            <w:sz w:val="24"/>
                            <w:szCs w:val="24"/>
                          </w:rPr>
                          <w:t>»</w:t>
                        </w:r>
                        <w:r w:rsidR="00304B38" w:rsidRPr="00F72484">
                          <w:rPr>
                            <w:rStyle w:val="HTML"/>
                            <w:rFonts w:ascii="Times New Roman" w:hAnsi="Times New Roman" w:cs="Times New Roman"/>
                            <w:sz w:val="24"/>
                            <w:szCs w:val="24"/>
                          </w:rPr>
                          <w:t xml:space="preserve"> в</w:t>
                        </w:r>
                        <w:r w:rsidR="00697184">
                          <w:t xml:space="preserve"> </w:t>
                        </w:r>
                        <w:r w:rsidR="00FA5EAA">
                          <w:rPr>
                            <w:rStyle w:val="HTML"/>
                            <w:rFonts w:ascii="Times New Roman" w:hAnsi="Times New Roman" w:cs="Times New Roman"/>
                            <w:sz w:val="24"/>
                            <w:szCs w:val="24"/>
                          </w:rPr>
                          <w:t>промежуточном состоянии, п</w:t>
                        </w:r>
                        <w:r w:rsidR="00304B38" w:rsidRPr="00F72484">
                          <w:rPr>
                            <w:rStyle w:val="HTML"/>
                            <w:rFonts w:ascii="Times New Roman" w:hAnsi="Times New Roman" w:cs="Times New Roman"/>
                            <w:sz w:val="24"/>
                            <w:szCs w:val="24"/>
                          </w:rPr>
                          <w:t>олучена растущая степенным образом энергетическая</w:t>
                        </w:r>
                        <w:r w:rsidR="00697184">
                          <w:t xml:space="preserve"> </w:t>
                        </w:r>
                        <w:r w:rsidR="00304B38" w:rsidRPr="00F72484">
                          <w:rPr>
                            <w:rStyle w:val="HTML"/>
                            <w:rFonts w:ascii="Times New Roman" w:hAnsi="Times New Roman" w:cs="Times New Roman"/>
                            <w:sz w:val="24"/>
                            <w:szCs w:val="24"/>
                          </w:rPr>
                          <w:t>зависимост</w:t>
                        </w:r>
                        <w:r w:rsidR="008E092F">
                          <w:rPr>
                            <w:rStyle w:val="HTML"/>
                            <w:rFonts w:ascii="Times New Roman" w:hAnsi="Times New Roman" w:cs="Times New Roman"/>
                            <w:sz w:val="24"/>
                            <w:szCs w:val="24"/>
                          </w:rPr>
                          <w:t>ь средне</w:t>
                        </w:r>
                        <w:r w:rsidR="00EC129E">
                          <w:rPr>
                            <w:rStyle w:val="HTML"/>
                            <w:rFonts w:ascii="Times New Roman" w:hAnsi="Times New Roman" w:cs="Times New Roman"/>
                            <w:sz w:val="24"/>
                            <w:szCs w:val="24"/>
                          </w:rPr>
                          <w:t xml:space="preserve">го поперечного импульса, </w:t>
                        </w:r>
                        <w:r w:rsidR="008E092F">
                          <w:rPr>
                            <w:rStyle w:val="HTML"/>
                            <w:rFonts w:ascii="Times New Roman" w:hAnsi="Times New Roman" w:cs="Times New Roman"/>
                            <w:sz w:val="24"/>
                            <w:szCs w:val="24"/>
                          </w:rPr>
                          <w:t xml:space="preserve">согласующаяся с новейшими данными с </w:t>
                        </w:r>
                        <w:r w:rsidR="008E092F">
                          <w:rPr>
                            <w:rStyle w:val="HTML"/>
                            <w:rFonts w:ascii="Times New Roman" w:hAnsi="Times New Roman" w:cs="Times New Roman"/>
                            <w:sz w:val="24"/>
                            <w:szCs w:val="24"/>
                            <w:lang w:val="en-GB"/>
                          </w:rPr>
                          <w:t>LHC</w:t>
                        </w:r>
                        <w:r w:rsidR="00DA6A77">
                          <w:rPr>
                            <w:rStyle w:val="HTML"/>
                            <w:rFonts w:ascii="Times New Roman" w:hAnsi="Times New Roman" w:cs="Times New Roman"/>
                            <w:sz w:val="24"/>
                            <w:szCs w:val="24"/>
                          </w:rPr>
                          <w:t xml:space="preserve"> (</w:t>
                        </w:r>
                        <w:r w:rsidR="008E092F">
                          <w:rPr>
                            <w:rStyle w:val="HTML"/>
                            <w:rFonts w:ascii="Times New Roman" w:hAnsi="Times New Roman" w:cs="Times New Roman"/>
                            <w:sz w:val="24"/>
                            <w:szCs w:val="24"/>
                            <w:lang w:val="en-GB"/>
                          </w:rPr>
                          <w:t>CMS</w:t>
                        </w:r>
                        <w:r w:rsidR="00C146CA">
                          <w:rPr>
                            <w:rStyle w:val="HTML"/>
                            <w:rFonts w:ascii="Times New Roman" w:hAnsi="Times New Roman" w:cs="Times New Roman"/>
                            <w:sz w:val="24"/>
                            <w:szCs w:val="24"/>
                          </w:rPr>
                          <w:t>)</w:t>
                        </w:r>
                        <w:r w:rsidR="00E62752">
                          <w:rPr>
                            <w:rStyle w:val="HTML"/>
                            <w:rFonts w:ascii="Times New Roman" w:hAnsi="Times New Roman" w:cs="Times New Roman"/>
                            <w:sz w:val="24"/>
                            <w:szCs w:val="24"/>
                          </w:rPr>
                          <w:t xml:space="preserve"> </w:t>
                        </w:r>
                        <w:r w:rsidR="00EC129E" w:rsidRPr="00EC129E">
                          <w:rPr>
                            <w:rStyle w:val="HTML"/>
                            <w:rFonts w:ascii="Times New Roman" w:hAnsi="Times New Roman" w:cs="Times New Roman"/>
                            <w:sz w:val="24"/>
                            <w:szCs w:val="24"/>
                          </w:rPr>
                          <w:t>[2].</w:t>
                        </w:r>
                        <w:r w:rsidR="00EC129E">
                          <w:rPr>
                            <w:rStyle w:val="HTML"/>
                            <w:rFonts w:ascii="Times New Roman" w:hAnsi="Times New Roman" w:cs="Times New Roman"/>
                            <w:sz w:val="24"/>
                            <w:szCs w:val="24"/>
                          </w:rPr>
                          <w:t>(</w:t>
                        </w:r>
                        <w:proofErr w:type="gramStart"/>
                        <w:r w:rsidR="00EC129E">
                          <w:rPr>
                            <w:rStyle w:val="HTML"/>
                            <w:rFonts w:ascii="Times New Roman" w:hAnsi="Times New Roman" w:cs="Times New Roman"/>
                            <w:sz w:val="24"/>
                            <w:szCs w:val="24"/>
                            <w:lang w:val="en-GB"/>
                          </w:rPr>
                          <w:t>C</w:t>
                        </w:r>
                        <w:proofErr w:type="gramEnd"/>
                        <w:r w:rsidR="00C146CA">
                          <w:rPr>
                            <w:rStyle w:val="HTML"/>
                            <w:rFonts w:ascii="Times New Roman" w:hAnsi="Times New Roman" w:cs="Times New Roman"/>
                            <w:sz w:val="24"/>
                            <w:szCs w:val="24"/>
                          </w:rPr>
                          <w:t xml:space="preserve">м. </w:t>
                        </w:r>
                        <w:proofErr w:type="gramStart"/>
                        <w:r w:rsidR="00A267DF">
                          <w:rPr>
                            <w:rStyle w:val="HTML"/>
                            <w:rFonts w:ascii="Times New Roman" w:hAnsi="Times New Roman" w:cs="Times New Roman"/>
                            <w:sz w:val="24"/>
                            <w:szCs w:val="24"/>
                          </w:rPr>
                          <w:t>Фиг</w:t>
                        </w:r>
                        <w:proofErr w:type="gramEnd"/>
                        <w:r w:rsidR="00A267DF">
                          <w:rPr>
                            <w:rStyle w:val="HTML"/>
                            <w:rFonts w:ascii="Times New Roman" w:hAnsi="Times New Roman" w:cs="Times New Roman"/>
                            <w:sz w:val="24"/>
                            <w:szCs w:val="24"/>
                          </w:rPr>
                          <w:t>.1)</w:t>
                        </w:r>
                        <w:r w:rsidR="00DA6A77">
                          <w:rPr>
                            <w:rStyle w:val="HTML"/>
                            <w:rFonts w:ascii="Times New Roman" w:hAnsi="Times New Roman" w:cs="Times New Roman"/>
                            <w:sz w:val="24"/>
                            <w:szCs w:val="24"/>
                          </w:rPr>
                          <w:t>.</w:t>
                        </w:r>
                      </w:p>
                      <w:p w:rsidR="00A267DF" w:rsidRDefault="00A267DF" w:rsidP="00A267DF">
                        <w:pPr>
                          <w:spacing w:after="240"/>
                          <w:jc w:val="center"/>
                          <w:rPr>
                            <w:rStyle w:val="HTML"/>
                            <w:rFonts w:ascii="Times New Roman" w:hAnsi="Times New Roman" w:cs="Times New Roman"/>
                            <w:sz w:val="24"/>
                            <w:szCs w:val="24"/>
                          </w:rPr>
                        </w:pPr>
                        <w:r w:rsidRPr="00A267DF">
                          <w:rPr>
                            <w:rStyle w:val="HTML"/>
                            <w:rFonts w:ascii="Times New Roman" w:hAnsi="Times New Roman" w:cs="Times New Roman"/>
                            <w:noProof/>
                            <w:sz w:val="24"/>
                            <w:szCs w:val="24"/>
                          </w:rPr>
                          <w:drawing>
                            <wp:inline distT="0" distB="0" distL="0" distR="0">
                              <wp:extent cx="3376800" cy="2530800"/>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376800" cy="2530800"/>
                                      </a:xfrm>
                                      <a:prstGeom prst="rect">
                                        <a:avLst/>
                                      </a:prstGeom>
                                    </pic:spPr>
                                  </pic:pic>
                                </a:graphicData>
                              </a:graphic>
                            </wp:inline>
                          </w:drawing>
                        </w:r>
                      </w:p>
                      <w:p w:rsidR="00697184" w:rsidRDefault="00A267DF" w:rsidP="00C146CA">
                        <w:pPr>
                          <w:spacing w:after="240"/>
                          <w:rPr>
                            <w:rStyle w:val="HTML"/>
                            <w:rFonts w:ascii="Times New Roman" w:hAnsi="Times New Roman" w:cs="Times New Roman"/>
                            <w:i/>
                            <w:sz w:val="24"/>
                            <w:szCs w:val="24"/>
                          </w:rPr>
                        </w:pPr>
                        <w:proofErr w:type="gramStart"/>
                        <w:r w:rsidRPr="00DA6A77">
                          <w:rPr>
                            <w:rStyle w:val="HTML"/>
                            <w:rFonts w:ascii="Times New Roman" w:hAnsi="Times New Roman" w:cs="Times New Roman"/>
                            <w:i/>
                            <w:sz w:val="24"/>
                            <w:szCs w:val="24"/>
                          </w:rPr>
                          <w:t>Фиг</w:t>
                        </w:r>
                        <w:proofErr w:type="gramEnd"/>
                        <w:r w:rsidRPr="00DA6A77">
                          <w:rPr>
                            <w:rStyle w:val="HTML"/>
                            <w:rFonts w:ascii="Times New Roman" w:hAnsi="Times New Roman" w:cs="Times New Roman"/>
                            <w:i/>
                            <w:sz w:val="24"/>
                            <w:szCs w:val="24"/>
                          </w:rPr>
                          <w:t>.1.</w:t>
                        </w:r>
                        <w:r w:rsidR="00DA6A77" w:rsidRPr="00DA6A77">
                          <w:rPr>
                            <w:rStyle w:val="HTML"/>
                            <w:rFonts w:ascii="Times New Roman" w:hAnsi="Times New Roman" w:cs="Times New Roman"/>
                            <w:i/>
                            <w:sz w:val="24"/>
                            <w:szCs w:val="24"/>
                          </w:rPr>
                          <w:t xml:space="preserve"> Энергетическая зависимость среднего поперечного импульса </w:t>
                        </w:r>
                        <w:proofErr w:type="gramStart"/>
                        <w:r w:rsidR="00DA6A77" w:rsidRPr="00DA6A77">
                          <w:rPr>
                            <w:rStyle w:val="HTML"/>
                            <w:rFonts w:ascii="Times New Roman" w:hAnsi="Times New Roman" w:cs="Times New Roman"/>
                            <w:i/>
                            <w:sz w:val="24"/>
                            <w:szCs w:val="24"/>
                            <w:lang w:val="en-US"/>
                          </w:rPr>
                          <w:t>c</w:t>
                        </w:r>
                        <w:proofErr w:type="spellStart"/>
                        <w:proofErr w:type="gramEnd"/>
                        <w:r w:rsidR="00DA6A77" w:rsidRPr="00DA6A77">
                          <w:rPr>
                            <w:rStyle w:val="HTML"/>
                            <w:rFonts w:ascii="Times New Roman" w:hAnsi="Times New Roman" w:cs="Times New Roman"/>
                            <w:i/>
                            <w:sz w:val="24"/>
                            <w:szCs w:val="24"/>
                          </w:rPr>
                          <w:t>огласно</w:t>
                        </w:r>
                        <w:proofErr w:type="spellEnd"/>
                        <w:r w:rsidR="00DA6A77" w:rsidRPr="00DA6A77">
                          <w:rPr>
                            <w:rStyle w:val="HTML"/>
                            <w:rFonts w:ascii="Times New Roman" w:hAnsi="Times New Roman" w:cs="Times New Roman"/>
                            <w:i/>
                            <w:sz w:val="24"/>
                            <w:szCs w:val="24"/>
                          </w:rPr>
                          <w:t xml:space="preserve"> работе [2]. Предсказывается, что при дальнейшем повышении энергии ˂ </w:t>
                        </w:r>
                        <w:proofErr w:type="spellStart"/>
                        <w:r w:rsidR="00DA6A77" w:rsidRPr="00DA6A77">
                          <w:rPr>
                            <w:rStyle w:val="HTML"/>
                            <w:rFonts w:ascii="Times New Roman" w:hAnsi="Times New Roman" w:cs="Times New Roman"/>
                            <w:i/>
                            <w:sz w:val="24"/>
                            <w:szCs w:val="24"/>
                          </w:rPr>
                          <w:t>р</w:t>
                        </w:r>
                        <w:proofErr w:type="spellEnd"/>
                        <w:proofErr w:type="gramStart"/>
                        <w:r w:rsidR="00DA6A77" w:rsidRPr="00DA6A77">
                          <w:rPr>
                            <w:rStyle w:val="HTML"/>
                            <w:rFonts w:ascii="Times New Roman" w:hAnsi="Times New Roman" w:cs="Times New Roman"/>
                            <w:i/>
                            <w:sz w:val="24"/>
                            <w:szCs w:val="24"/>
                          </w:rPr>
                          <w:t xml:space="preserve"> </w:t>
                        </w:r>
                        <w:r w:rsidR="00DA6A77" w:rsidRPr="00DA6A77">
                          <w:rPr>
                            <w:rStyle w:val="HTML"/>
                            <w:rFonts w:ascii="Times New Roman" w:hAnsi="Times New Roman" w:cs="Times New Roman"/>
                            <w:i/>
                            <w:sz w:val="24"/>
                            <w:szCs w:val="24"/>
                            <w:vertAlign w:val="subscript"/>
                          </w:rPr>
                          <w:t>Т</w:t>
                        </w:r>
                        <w:proofErr w:type="gramEnd"/>
                        <w:r w:rsidR="00DA6A77" w:rsidRPr="00DA6A77">
                          <w:rPr>
                            <w:rStyle w:val="HTML"/>
                            <w:rFonts w:ascii="Times New Roman" w:hAnsi="Times New Roman" w:cs="Times New Roman"/>
                            <w:i/>
                            <w:sz w:val="24"/>
                            <w:szCs w:val="24"/>
                          </w:rPr>
                          <w:t xml:space="preserve">˃ начнёт </w:t>
                        </w:r>
                        <w:r w:rsidR="00DA6A77" w:rsidRPr="00FA5EAA">
                          <w:rPr>
                            <w:rStyle w:val="HTML"/>
                            <w:rFonts w:ascii="Times New Roman" w:hAnsi="Times New Roman" w:cs="Times New Roman"/>
                            <w:b/>
                            <w:i/>
                            <w:sz w:val="24"/>
                            <w:szCs w:val="24"/>
                          </w:rPr>
                          <w:t>убывать</w:t>
                        </w:r>
                        <w:r w:rsidR="00DA6A77" w:rsidRPr="00DA6A77">
                          <w:rPr>
                            <w:rStyle w:val="HTML"/>
                            <w:rFonts w:ascii="Times New Roman" w:hAnsi="Times New Roman" w:cs="Times New Roman"/>
                            <w:i/>
                            <w:sz w:val="24"/>
                            <w:szCs w:val="24"/>
                          </w:rPr>
                          <w:t xml:space="preserve"> и достигнет асимптотически постоянного значения.</w:t>
                        </w:r>
                      </w:p>
                      <w:p w:rsidR="00304B38" w:rsidRPr="00697184" w:rsidRDefault="002B2AD0" w:rsidP="00152A7C">
                        <w:pPr>
                          <w:spacing w:after="240"/>
                          <w:rPr>
                            <w:i/>
                          </w:rPr>
                        </w:pPr>
                        <w:r>
                          <w:t xml:space="preserve">● </w:t>
                        </w:r>
                        <w:r w:rsidR="00304B38" w:rsidRPr="00F72484">
                          <w:rPr>
                            <w:rStyle w:val="HTML"/>
                            <w:rFonts w:ascii="Times New Roman" w:hAnsi="Times New Roman" w:cs="Times New Roman"/>
                            <w:sz w:val="24"/>
                            <w:szCs w:val="24"/>
                          </w:rPr>
                          <w:t>В рамках того же самого подхода с учетом насыщения условия унитарности</w:t>
                        </w:r>
                        <w:r w:rsidR="00697184">
                          <w:t xml:space="preserve"> </w:t>
                        </w:r>
                        <w:r w:rsidR="00304B38" w:rsidRPr="00F72484">
                          <w:rPr>
                            <w:rStyle w:val="HTML"/>
                            <w:rFonts w:ascii="Times New Roman" w:hAnsi="Times New Roman" w:cs="Times New Roman"/>
                            <w:sz w:val="24"/>
                            <w:szCs w:val="24"/>
                          </w:rPr>
                          <w:t>изучено поведение адронной материи при высоких температурах, соответствующих</w:t>
                        </w:r>
                        <w:r w:rsidR="00697184">
                          <w:t xml:space="preserve"> </w:t>
                        </w:r>
                        <w:r w:rsidR="00304B38" w:rsidRPr="00F72484">
                          <w:rPr>
                            <w:rStyle w:val="HTML"/>
                            <w:rFonts w:ascii="Times New Roman" w:hAnsi="Times New Roman" w:cs="Times New Roman"/>
                            <w:sz w:val="24"/>
                            <w:szCs w:val="24"/>
                          </w:rPr>
                          <w:t>энергии сталкивающихся протонов на LHC. Указана возможность перехода</w:t>
                        </w:r>
                        <w:r w:rsidR="00697184">
                          <w:t xml:space="preserve"> </w:t>
                        </w:r>
                        <w:r w:rsidR="00304B38" w:rsidRPr="00F72484">
                          <w:rPr>
                            <w:rStyle w:val="HTML"/>
                            <w:rFonts w:ascii="Times New Roman" w:hAnsi="Times New Roman" w:cs="Times New Roman"/>
                            <w:sz w:val="24"/>
                            <w:szCs w:val="24"/>
                          </w:rPr>
                          <w:t xml:space="preserve">из фазы </w:t>
                        </w:r>
                        <w:r w:rsidR="00697184">
                          <w:rPr>
                            <w:rStyle w:val="HTML"/>
                            <w:rFonts w:ascii="Times New Roman" w:hAnsi="Times New Roman" w:cs="Times New Roman"/>
                            <w:sz w:val="24"/>
                            <w:szCs w:val="24"/>
                          </w:rPr>
                          <w:t>«</w:t>
                        </w:r>
                        <w:r w:rsidR="00304B38" w:rsidRPr="00F72484">
                          <w:rPr>
                            <w:rStyle w:val="HTML"/>
                            <w:rFonts w:ascii="Times New Roman" w:hAnsi="Times New Roman" w:cs="Times New Roman"/>
                            <w:sz w:val="24"/>
                            <w:szCs w:val="24"/>
                          </w:rPr>
                          <w:t>кварк-пионной жидкости</w:t>
                        </w:r>
                        <w:r w:rsidR="00697184">
                          <w:rPr>
                            <w:rStyle w:val="HTML"/>
                            <w:rFonts w:ascii="Times New Roman" w:hAnsi="Times New Roman" w:cs="Times New Roman"/>
                            <w:sz w:val="24"/>
                            <w:szCs w:val="24"/>
                          </w:rPr>
                          <w:t>»</w:t>
                        </w:r>
                        <w:r w:rsidR="00304B38" w:rsidRPr="00F72484">
                          <w:rPr>
                            <w:rStyle w:val="HTML"/>
                            <w:rFonts w:ascii="Times New Roman" w:hAnsi="Times New Roman" w:cs="Times New Roman"/>
                            <w:sz w:val="24"/>
                            <w:szCs w:val="24"/>
                          </w:rPr>
                          <w:t xml:space="preserve"> в фазу </w:t>
                        </w:r>
                        <w:r w:rsidR="00697184">
                          <w:rPr>
                            <w:rStyle w:val="HTML"/>
                            <w:rFonts w:ascii="Times New Roman" w:hAnsi="Times New Roman" w:cs="Times New Roman"/>
                            <w:sz w:val="24"/>
                            <w:szCs w:val="24"/>
                          </w:rPr>
                          <w:t>«</w:t>
                        </w:r>
                        <w:r w:rsidR="00304B38" w:rsidRPr="00F72484">
                          <w:rPr>
                            <w:rStyle w:val="HTML"/>
                            <w:rFonts w:ascii="Times New Roman" w:hAnsi="Times New Roman" w:cs="Times New Roman"/>
                            <w:sz w:val="24"/>
                            <w:szCs w:val="24"/>
                          </w:rPr>
                          <w:t>адронной жидкости</w:t>
                        </w:r>
                        <w:r w:rsidR="00697184">
                          <w:rPr>
                            <w:rStyle w:val="HTML"/>
                            <w:rFonts w:ascii="Times New Roman" w:hAnsi="Times New Roman" w:cs="Times New Roman"/>
                            <w:sz w:val="24"/>
                            <w:szCs w:val="24"/>
                          </w:rPr>
                          <w:t>»</w:t>
                        </w:r>
                        <w:r w:rsidR="00304B38" w:rsidRPr="00F72484">
                          <w:rPr>
                            <w:rStyle w:val="HTML"/>
                            <w:rFonts w:ascii="Times New Roman" w:hAnsi="Times New Roman" w:cs="Times New Roman"/>
                            <w:sz w:val="24"/>
                            <w:szCs w:val="24"/>
                          </w:rPr>
                          <w:t xml:space="preserve"> за счет насыщения</w:t>
                        </w:r>
                        <w:r w:rsidR="00697184">
                          <w:t xml:space="preserve"> </w:t>
                        </w:r>
                        <w:r w:rsidR="00EC129E">
                          <w:rPr>
                            <w:rStyle w:val="HTML"/>
                            <w:rFonts w:ascii="Times New Roman" w:hAnsi="Times New Roman" w:cs="Times New Roman"/>
                            <w:sz w:val="24"/>
                            <w:szCs w:val="24"/>
                          </w:rPr>
                          <w:t>условия унитарности, чт</w:t>
                        </w:r>
                        <w:r w:rsidR="00304B38" w:rsidRPr="00F72484">
                          <w:rPr>
                            <w:rStyle w:val="HTML"/>
                            <w:rFonts w:ascii="Times New Roman" w:hAnsi="Times New Roman" w:cs="Times New Roman"/>
                            <w:sz w:val="24"/>
                            <w:szCs w:val="24"/>
                          </w:rPr>
                          <w:t>о</w:t>
                        </w:r>
                        <w:r w:rsidR="00EC129E">
                          <w:rPr>
                            <w:rStyle w:val="HTML"/>
                            <w:rFonts w:ascii="Times New Roman" w:hAnsi="Times New Roman" w:cs="Times New Roman"/>
                            <w:sz w:val="24"/>
                            <w:szCs w:val="24"/>
                          </w:rPr>
                          <w:t xml:space="preserve"> используется для о</w:t>
                        </w:r>
                        <w:r w:rsidR="00586E4B">
                          <w:rPr>
                            <w:rStyle w:val="HTML"/>
                            <w:rFonts w:ascii="Times New Roman" w:hAnsi="Times New Roman" w:cs="Times New Roman"/>
                            <w:sz w:val="24"/>
                            <w:szCs w:val="24"/>
                          </w:rPr>
                          <w:t>бъяснения</w:t>
                        </w:r>
                        <w:r w:rsidR="00304B38" w:rsidRPr="00F72484">
                          <w:rPr>
                            <w:rStyle w:val="HTML"/>
                            <w:rFonts w:ascii="Times New Roman" w:hAnsi="Times New Roman" w:cs="Times New Roman"/>
                            <w:sz w:val="24"/>
                            <w:szCs w:val="24"/>
                          </w:rPr>
                          <w:t xml:space="preserve"> наличия дальнодействующих</w:t>
                        </w:r>
                        <w:r w:rsidR="00697184">
                          <w:t xml:space="preserve"> </w:t>
                        </w:r>
                        <w:r w:rsidR="00304B38" w:rsidRPr="00F72484">
                          <w:rPr>
                            <w:rStyle w:val="HTML"/>
                            <w:rFonts w:ascii="Times New Roman" w:hAnsi="Times New Roman" w:cs="Times New Roman"/>
                            <w:sz w:val="24"/>
                            <w:szCs w:val="24"/>
                          </w:rPr>
                          <w:t>корреляций в зависимости от разности полярных углов и отсутствия</w:t>
                        </w:r>
                        <w:r w:rsidR="00304B38" w:rsidRPr="00F72484">
                          <w:br/>
                        </w:r>
                        <w:r w:rsidR="00304B38" w:rsidRPr="00F72484">
                          <w:rPr>
                            <w:rStyle w:val="HTML"/>
                            <w:rFonts w:ascii="Times New Roman" w:hAnsi="Times New Roman" w:cs="Times New Roman"/>
                            <w:sz w:val="24"/>
                            <w:szCs w:val="24"/>
                          </w:rPr>
                          <w:t xml:space="preserve"> таких корреляций в зависимости от разности азимутальных углов в рождении</w:t>
                        </w:r>
                        <w:r w:rsidR="00304B38" w:rsidRPr="00F72484">
                          <w:br/>
                        </w:r>
                        <w:r w:rsidR="00304B38" w:rsidRPr="00F72484">
                          <w:rPr>
                            <w:rStyle w:val="HTML"/>
                            <w:rFonts w:ascii="Times New Roman" w:hAnsi="Times New Roman" w:cs="Times New Roman"/>
                            <w:sz w:val="24"/>
                            <w:szCs w:val="24"/>
                          </w:rPr>
                          <w:t xml:space="preserve"> вторичных частиц</w:t>
                        </w:r>
                        <w:r w:rsidR="00EC129E">
                          <w:rPr>
                            <w:rStyle w:val="HTML"/>
                            <w:rFonts w:ascii="Times New Roman" w:hAnsi="Times New Roman" w:cs="Times New Roman"/>
                            <w:sz w:val="24"/>
                            <w:szCs w:val="24"/>
                          </w:rPr>
                          <w:t xml:space="preserve"> </w:t>
                        </w:r>
                        <w:r w:rsidR="00EC129E" w:rsidRPr="00EC129E">
                          <w:rPr>
                            <w:rStyle w:val="HTML"/>
                            <w:rFonts w:ascii="Times New Roman" w:hAnsi="Times New Roman" w:cs="Times New Roman"/>
                            <w:sz w:val="24"/>
                            <w:szCs w:val="24"/>
                          </w:rPr>
                          <w:t>[3</w:t>
                        </w:r>
                        <w:r w:rsidR="00EB556B" w:rsidRPr="0092703E">
                          <w:rPr>
                            <w:rStyle w:val="HTML"/>
                            <w:rFonts w:ascii="Times New Roman" w:hAnsi="Times New Roman" w:cs="Times New Roman"/>
                            <w:sz w:val="24"/>
                            <w:szCs w:val="24"/>
                          </w:rPr>
                          <w:t>,4</w:t>
                        </w:r>
                        <w:r w:rsidR="00EC129E" w:rsidRPr="00EC129E">
                          <w:rPr>
                            <w:rStyle w:val="HTML"/>
                            <w:rFonts w:ascii="Times New Roman" w:hAnsi="Times New Roman" w:cs="Times New Roman"/>
                            <w:sz w:val="24"/>
                            <w:szCs w:val="24"/>
                          </w:rPr>
                          <w:t>]</w:t>
                        </w:r>
                        <w:r w:rsidR="00304B38" w:rsidRPr="00F72484">
                          <w:rPr>
                            <w:rStyle w:val="HTML"/>
                            <w:rFonts w:ascii="Times New Roman" w:hAnsi="Times New Roman" w:cs="Times New Roman"/>
                            <w:sz w:val="24"/>
                            <w:szCs w:val="24"/>
                          </w:rPr>
                          <w:t xml:space="preserve">. </w:t>
                        </w:r>
                        <w:r w:rsidR="00586E4B">
                          <w:rPr>
                            <w:rStyle w:val="HTML"/>
                            <w:rFonts w:ascii="Times New Roman" w:hAnsi="Times New Roman" w:cs="Times New Roman"/>
                            <w:sz w:val="24"/>
                            <w:szCs w:val="24"/>
                          </w:rPr>
                          <w:t xml:space="preserve">Фазовые переходы на аналогичной основе рассмотрены </w:t>
                        </w:r>
                        <w:r w:rsidR="00304B38" w:rsidRPr="00F72484">
                          <w:rPr>
                            <w:rStyle w:val="HTML"/>
                            <w:rFonts w:ascii="Times New Roman" w:hAnsi="Times New Roman" w:cs="Times New Roman"/>
                            <w:sz w:val="24"/>
                            <w:szCs w:val="24"/>
                          </w:rPr>
                          <w:t xml:space="preserve"> также </w:t>
                        </w:r>
                        <w:r w:rsidR="00586E4B">
                          <w:rPr>
                            <w:rStyle w:val="HTML"/>
                            <w:rFonts w:ascii="Times New Roman" w:hAnsi="Times New Roman" w:cs="Times New Roman"/>
                            <w:sz w:val="24"/>
                            <w:szCs w:val="24"/>
                          </w:rPr>
                          <w:t xml:space="preserve">и </w:t>
                        </w:r>
                        <w:r w:rsidR="00304B38" w:rsidRPr="00F72484">
                          <w:rPr>
                            <w:rStyle w:val="HTML"/>
                            <w:rFonts w:ascii="Times New Roman" w:hAnsi="Times New Roman" w:cs="Times New Roman"/>
                            <w:sz w:val="24"/>
                            <w:szCs w:val="24"/>
                          </w:rPr>
                          <w:t>в процессах</w:t>
                        </w:r>
                        <w:r w:rsidR="00152A7C">
                          <w:t xml:space="preserve"> </w:t>
                        </w:r>
                        <w:proofErr w:type="spellStart"/>
                        <w:r w:rsidR="00EB556B">
                          <w:rPr>
                            <w:rStyle w:val="HTML"/>
                            <w:rFonts w:ascii="Times New Roman" w:hAnsi="Times New Roman" w:cs="Times New Roman"/>
                            <w:sz w:val="24"/>
                            <w:szCs w:val="24"/>
                          </w:rPr>
                          <w:t>глубоконеупругого</w:t>
                        </w:r>
                        <w:proofErr w:type="spellEnd"/>
                        <w:r w:rsidR="00EB556B">
                          <w:rPr>
                            <w:rStyle w:val="HTML"/>
                            <w:rFonts w:ascii="Times New Roman" w:hAnsi="Times New Roman" w:cs="Times New Roman"/>
                            <w:sz w:val="24"/>
                            <w:szCs w:val="24"/>
                          </w:rPr>
                          <w:t xml:space="preserve"> рассеяния [</w:t>
                        </w:r>
                        <w:r w:rsidR="00EB556B" w:rsidRPr="00EB556B">
                          <w:rPr>
                            <w:rStyle w:val="HTML"/>
                            <w:rFonts w:ascii="Times New Roman" w:hAnsi="Times New Roman" w:cs="Times New Roman"/>
                            <w:sz w:val="24"/>
                            <w:szCs w:val="24"/>
                          </w:rPr>
                          <w:t>5</w:t>
                        </w:r>
                        <w:r w:rsidR="00304B38" w:rsidRPr="00F72484">
                          <w:rPr>
                            <w:rStyle w:val="HTML"/>
                            <w:rFonts w:ascii="Times New Roman" w:hAnsi="Times New Roman" w:cs="Times New Roman"/>
                            <w:sz w:val="24"/>
                            <w:szCs w:val="24"/>
                          </w:rPr>
                          <w:t>]</w:t>
                        </w:r>
                        <w:r w:rsidR="00304B38" w:rsidRPr="00FA5EAA">
                          <w:rPr>
                            <w:rStyle w:val="HTML"/>
                            <w:rFonts w:ascii="Times New Roman" w:hAnsi="Times New Roman" w:cs="Times New Roman"/>
                            <w:sz w:val="24"/>
                            <w:szCs w:val="24"/>
                          </w:rPr>
                          <w:t>.</w:t>
                        </w:r>
                      </w:p>
                    </w:tc>
                  </w:tr>
                </w:tbl>
                <w:p w:rsidR="00304B38" w:rsidRPr="00FA5EAA" w:rsidRDefault="00304B38" w:rsidP="00C146CA">
                  <w:pPr>
                    <w:jc w:val="center"/>
                    <w:rPr>
                      <w:color w:val="0F0000"/>
                    </w:rPr>
                  </w:pPr>
                </w:p>
              </w:tc>
            </w:tr>
          </w:tbl>
          <w:p w:rsidR="00304B38" w:rsidRPr="00FA5EAA" w:rsidRDefault="00304B38" w:rsidP="00C146CA">
            <w:pPr>
              <w:rPr>
                <w:color w:val="0F0000"/>
              </w:rPr>
            </w:pPr>
          </w:p>
        </w:tc>
      </w:tr>
    </w:tbl>
    <w:p w:rsidR="00152A7C" w:rsidRDefault="00152A7C" w:rsidP="00152A7C">
      <w:pPr>
        <w:pStyle w:val="z-1"/>
        <w:rPr>
          <w:rFonts w:ascii="Times New Roman" w:hAnsi="Times New Roman" w:cs="Times New Roman"/>
          <w:vanish w:val="0"/>
          <w:sz w:val="24"/>
          <w:szCs w:val="24"/>
        </w:rPr>
      </w:pPr>
      <w:r>
        <w:rPr>
          <w:rFonts w:ascii="Times New Roman" w:hAnsi="Times New Roman" w:cs="Times New Roman"/>
          <w:vanish w:val="0"/>
          <w:sz w:val="24"/>
          <w:szCs w:val="24"/>
        </w:rPr>
        <w:lastRenderedPageBreak/>
        <w:t>-2-</w:t>
      </w:r>
    </w:p>
    <w:p w:rsidR="00304B38" w:rsidRPr="00EC129E" w:rsidRDefault="00304B38" w:rsidP="00F72484">
      <w:pPr>
        <w:pStyle w:val="z-1"/>
        <w:jc w:val="left"/>
        <w:rPr>
          <w:rFonts w:ascii="Times New Roman" w:hAnsi="Times New Roman" w:cs="Times New Roman"/>
          <w:sz w:val="24"/>
          <w:szCs w:val="24"/>
        </w:rPr>
      </w:pPr>
      <w:r w:rsidRPr="00CB161F">
        <w:rPr>
          <w:rFonts w:ascii="Times New Roman" w:hAnsi="Times New Roman" w:cs="Times New Roman"/>
          <w:sz w:val="24"/>
          <w:szCs w:val="24"/>
        </w:rPr>
        <w:t>Конец</w:t>
      </w:r>
      <w:r w:rsidRPr="00EC129E">
        <w:rPr>
          <w:rFonts w:ascii="Times New Roman" w:hAnsi="Times New Roman" w:cs="Times New Roman"/>
          <w:sz w:val="24"/>
          <w:szCs w:val="24"/>
        </w:rPr>
        <w:t xml:space="preserve"> </w:t>
      </w:r>
      <w:r w:rsidRPr="00CB161F">
        <w:rPr>
          <w:rFonts w:ascii="Times New Roman" w:hAnsi="Times New Roman" w:cs="Times New Roman"/>
          <w:sz w:val="24"/>
          <w:szCs w:val="24"/>
        </w:rPr>
        <w:t>формы</w:t>
      </w:r>
    </w:p>
    <w:p w:rsidR="00304B38" w:rsidRDefault="00304B38" w:rsidP="00304B38">
      <w:pPr>
        <w:pStyle w:val="a3"/>
      </w:pPr>
      <w:r w:rsidRPr="00DD0590">
        <w:t>●</w:t>
      </w:r>
      <w:r>
        <w:t xml:space="preserve">  </w:t>
      </w:r>
      <w:r w:rsidRPr="00CB161F">
        <w:t>Выдвинуто</w:t>
      </w:r>
      <w:r w:rsidRPr="00DD0590">
        <w:t xml:space="preserve"> </w:t>
      </w:r>
      <w:r w:rsidRPr="00CB161F">
        <w:t>предложение</w:t>
      </w:r>
      <w:r w:rsidRPr="00DD0590">
        <w:t xml:space="preserve"> </w:t>
      </w:r>
      <w:r w:rsidRPr="00CB161F">
        <w:t>и</w:t>
      </w:r>
      <w:r w:rsidRPr="00DD0590">
        <w:t xml:space="preserve"> </w:t>
      </w:r>
      <w:r w:rsidRPr="00CB161F">
        <w:t>исследованы</w:t>
      </w:r>
      <w:r w:rsidRPr="00DD0590">
        <w:t xml:space="preserve"> </w:t>
      </w:r>
      <w:r w:rsidRPr="00CB161F">
        <w:t>возможности</w:t>
      </w:r>
      <w:r w:rsidRPr="00DD0590">
        <w:t xml:space="preserve"> </w:t>
      </w:r>
      <w:r w:rsidRPr="00CB161F">
        <w:t>использовать</w:t>
      </w:r>
      <w:r w:rsidRPr="00DD0590">
        <w:t xml:space="preserve"> </w:t>
      </w:r>
      <w:r w:rsidRPr="00CB161F">
        <w:t>данные</w:t>
      </w:r>
      <w:r w:rsidRPr="00DD0590">
        <w:t xml:space="preserve"> </w:t>
      </w:r>
      <w:r w:rsidRPr="00CB161F">
        <w:t>с</w:t>
      </w:r>
      <w:r w:rsidRPr="00DD0590">
        <w:t xml:space="preserve"> </w:t>
      </w:r>
      <w:r w:rsidRPr="00CB161F">
        <w:t>калориметра</w:t>
      </w:r>
      <w:r w:rsidRPr="00DD0590">
        <w:t xml:space="preserve"> </w:t>
      </w:r>
      <w:r w:rsidRPr="00CB161F">
        <w:rPr>
          <w:lang w:val="en-US"/>
        </w:rPr>
        <w:t>ZDC</w:t>
      </w:r>
      <w:r w:rsidRPr="00DD0590">
        <w:t xml:space="preserve"> </w:t>
      </w:r>
      <w:r w:rsidRPr="00CB161F">
        <w:rPr>
          <w:lang w:val="en-US"/>
        </w:rPr>
        <w:t>CMS</w:t>
      </w:r>
      <w:r w:rsidRPr="00DD0590">
        <w:t xml:space="preserve"> </w:t>
      </w:r>
      <w:r w:rsidRPr="00CB161F">
        <w:t>для</w:t>
      </w:r>
      <w:r w:rsidRPr="00DD0590">
        <w:t xml:space="preserve"> </w:t>
      </w:r>
      <w:r w:rsidRPr="00CB161F">
        <w:t>извлечения</w:t>
      </w:r>
      <w:r w:rsidRPr="00DD0590">
        <w:t xml:space="preserve"> </w:t>
      </w:r>
      <w:r w:rsidRPr="00CB161F">
        <w:t>из</w:t>
      </w:r>
      <w:r w:rsidRPr="00DD0590">
        <w:t xml:space="preserve"> </w:t>
      </w:r>
      <w:r w:rsidRPr="00CB161F">
        <w:t xml:space="preserve">спектров быстрых нейтронов упругих сечений </w:t>
      </w:r>
      <w:proofErr w:type="gramStart"/>
      <w:r w:rsidRPr="00CB161F">
        <w:t>пион-протонного</w:t>
      </w:r>
      <w:proofErr w:type="gramEnd"/>
      <w:r w:rsidRPr="00CB161F">
        <w:t xml:space="preserve"> и пион-пионного взаимодействий в области энерг</w:t>
      </w:r>
      <w:r>
        <w:t>ий 0.5-5 ТэВ [</w:t>
      </w:r>
      <w:r w:rsidR="002B2AD0">
        <w:t>6</w:t>
      </w:r>
      <w:r w:rsidRPr="00CB161F">
        <w:t xml:space="preserve">].  </w:t>
      </w:r>
    </w:p>
    <w:p w:rsidR="00485F2C" w:rsidRPr="00485F2C" w:rsidRDefault="00485F2C" w:rsidP="00304B38">
      <w:pPr>
        <w:pStyle w:val="a3"/>
      </w:pPr>
      <w:r w:rsidRPr="00485F2C">
        <w:t xml:space="preserve">● </w:t>
      </w:r>
      <w:r>
        <w:t>Показано</w:t>
      </w:r>
      <w:r w:rsidRPr="00485F2C">
        <w:t xml:space="preserve"> </w:t>
      </w:r>
      <w:r>
        <w:t>что</w:t>
      </w:r>
      <w:r w:rsidRPr="00485F2C">
        <w:t xml:space="preserve"> </w:t>
      </w:r>
      <w:r>
        <w:t>изучение</w:t>
      </w:r>
      <w:r w:rsidRPr="00485F2C">
        <w:t xml:space="preserve"> </w:t>
      </w:r>
      <w:r>
        <w:t>корреляций</w:t>
      </w:r>
      <w:r w:rsidRPr="00485F2C">
        <w:t xml:space="preserve"> </w:t>
      </w:r>
      <w:r>
        <w:t>в</w:t>
      </w:r>
      <w:r w:rsidRPr="00485F2C">
        <w:t xml:space="preserve"> </w:t>
      </w:r>
      <w:r>
        <w:t>ассоциированном</w:t>
      </w:r>
      <w:r w:rsidRPr="00485F2C">
        <w:t xml:space="preserve"> </w:t>
      </w:r>
      <w:r>
        <w:t>рождении</w:t>
      </w:r>
      <w:r w:rsidRPr="00485F2C">
        <w:t xml:space="preserve"> </w:t>
      </w:r>
      <w:proofErr w:type="spellStart"/>
      <w:r w:rsidRPr="00485F2C">
        <w:rPr>
          <w:i/>
          <w:iCs/>
          <w:lang w:val="en-US"/>
        </w:rPr>
        <w:t>B</w:t>
      </w:r>
      <w:r w:rsidRPr="00485F2C">
        <w:rPr>
          <w:i/>
          <w:iCs/>
          <w:vertAlign w:val="subscript"/>
          <w:lang w:val="en-US"/>
        </w:rPr>
        <w:t>c</w:t>
      </w:r>
      <w:proofErr w:type="spellEnd"/>
      <w:r w:rsidRPr="00485F2C">
        <w:t xml:space="preserve"> </w:t>
      </w:r>
      <w:r>
        <w:t>и</w:t>
      </w:r>
      <w:r w:rsidRPr="00485F2C">
        <w:t xml:space="preserve"> </w:t>
      </w:r>
      <w:r w:rsidRPr="00485F2C">
        <w:rPr>
          <w:i/>
          <w:iCs/>
          <w:lang w:val="en-US"/>
        </w:rPr>
        <w:t>D</w:t>
      </w:r>
      <w:r w:rsidRPr="00485F2C">
        <w:t xml:space="preserve">̅ </w:t>
      </w:r>
      <w:r>
        <w:t xml:space="preserve">мезонов на </w:t>
      </w:r>
      <w:r w:rsidRPr="00485F2C">
        <w:rPr>
          <w:lang w:val="en-US"/>
        </w:rPr>
        <w:t>LHC</w:t>
      </w:r>
      <w:r w:rsidRPr="00485F2C">
        <w:t xml:space="preserve"> </w:t>
      </w:r>
      <w:r>
        <w:t>позволяет получить важную информацию о механизме рождения</w:t>
      </w:r>
      <w:r w:rsidRPr="00485F2C">
        <w:t xml:space="preserve"> </w:t>
      </w:r>
      <w:proofErr w:type="spellStart"/>
      <w:r w:rsidRPr="00485F2C">
        <w:rPr>
          <w:i/>
          <w:iCs/>
          <w:lang w:val="en-US"/>
        </w:rPr>
        <w:t>B</w:t>
      </w:r>
      <w:r w:rsidRPr="00485F2C">
        <w:rPr>
          <w:i/>
          <w:iCs/>
          <w:vertAlign w:val="subscript"/>
          <w:lang w:val="en-US"/>
        </w:rPr>
        <w:t>c</w:t>
      </w:r>
      <w:proofErr w:type="spellEnd"/>
      <w:r w:rsidRPr="00485F2C">
        <w:t xml:space="preserve"> </w:t>
      </w:r>
      <w:r>
        <w:t>[7</w:t>
      </w:r>
      <w:r w:rsidRPr="00CB161F">
        <w:t>]</w:t>
      </w:r>
      <w:r>
        <w:t>.</w:t>
      </w:r>
    </w:p>
    <w:p w:rsidR="00304B38" w:rsidRPr="00CB161F" w:rsidRDefault="00F72484" w:rsidP="00F72484">
      <w:r>
        <w:t xml:space="preserve">●  </w:t>
      </w:r>
      <w:r>
        <w:rPr>
          <w:lang w:val="en-GB"/>
        </w:rPr>
        <w:t>P</w:t>
      </w:r>
      <w:proofErr w:type="spellStart"/>
      <w:r w:rsidR="00304B38" w:rsidRPr="00CB161F">
        <w:t>ассмотрено</w:t>
      </w:r>
      <w:proofErr w:type="spellEnd"/>
      <w:r w:rsidR="00304B38" w:rsidRPr="00CB161F">
        <w:t xml:space="preserve"> рождение векторного или псевдоскалярного B</w:t>
      </w:r>
      <w:r w:rsidR="00304B38" w:rsidRPr="008A3ADB">
        <w:rPr>
          <w:vertAlign w:val="subscript"/>
        </w:rPr>
        <w:t>s</w:t>
      </w:r>
      <w:r w:rsidR="00304B38" w:rsidRPr="00CB161F">
        <w:t xml:space="preserve">-мезона и системы </w:t>
      </w:r>
      <w:proofErr w:type="gramStart"/>
      <w:r w:rsidR="00304B38">
        <w:t>π</w:t>
      </w:r>
      <w:r w:rsidR="00304B38" w:rsidRPr="00CB161F">
        <w:t>-</w:t>
      </w:r>
      <w:proofErr w:type="gramEnd"/>
      <w:r w:rsidR="00304B38" w:rsidRPr="00CB161F">
        <w:t>мезонов в эксклюзивных распадах</w:t>
      </w:r>
      <w:r w:rsidR="00304B38" w:rsidRPr="008A3ADB">
        <w:t xml:space="preserve"> </w:t>
      </w:r>
      <w:proofErr w:type="spellStart"/>
      <w:r w:rsidR="00304B38" w:rsidRPr="008A3ADB">
        <w:t>B</w:t>
      </w:r>
      <w:r w:rsidR="00304B38" w:rsidRPr="008A3ADB">
        <w:rPr>
          <w:vertAlign w:val="subscript"/>
        </w:rPr>
        <w:t>c</w:t>
      </w:r>
      <w:proofErr w:type="spellEnd"/>
      <w:r w:rsidR="00304B38">
        <w:t>. П</w:t>
      </w:r>
      <w:r w:rsidR="00304B38" w:rsidRPr="00CB161F">
        <w:t xml:space="preserve">олучены относительные вероятности этих распадов и распределения по инвариантной массе системы легких мезонов. В отличие от распадов </w:t>
      </w:r>
      <w:r w:rsidR="00304B38" w:rsidRPr="008A3ADB">
        <w:t>B</w:t>
      </w:r>
      <w:r w:rsidR="00304B38" w:rsidRPr="008A3ADB">
        <w:rPr>
          <w:vertAlign w:val="subscript"/>
        </w:rPr>
        <w:t>c</w:t>
      </w:r>
      <w:r w:rsidR="00304B38" w:rsidRPr="008A3ADB">
        <w:t xml:space="preserve"> →  J/Ψ </w:t>
      </w:r>
      <w:r w:rsidR="00304B38" w:rsidRPr="00CB161F">
        <w:t xml:space="preserve">+ n </w:t>
      </w:r>
      <w:r w:rsidR="00304B38">
        <w:t>π</w:t>
      </w:r>
      <w:r w:rsidR="00304B38" w:rsidRPr="00CB161F">
        <w:t>, эти реакции являются Каббибо-разрешенными, а потому полученные относительные вероятности оказываются больше относительных вероятностей распадов</w:t>
      </w:r>
      <w:r w:rsidR="00304B38" w:rsidRPr="00FE6DC4">
        <w:t xml:space="preserve"> B</w:t>
      </w:r>
      <w:r w:rsidR="00304B38" w:rsidRPr="00FE6DC4">
        <w:rPr>
          <w:vertAlign w:val="subscript"/>
        </w:rPr>
        <w:t>c</w:t>
      </w:r>
      <w:r w:rsidR="00304B38" w:rsidRPr="00FE6DC4">
        <w:t xml:space="preserve"> →  J/Ψ + </w:t>
      </w:r>
      <w:proofErr w:type="spellStart"/>
      <w:r w:rsidR="00304B38" w:rsidRPr="00FE6DC4">
        <w:t>n</w:t>
      </w:r>
      <w:proofErr w:type="spellEnd"/>
      <w:r w:rsidR="00304B38" w:rsidRPr="00FE6DC4">
        <w:t xml:space="preserve"> π</w:t>
      </w:r>
      <w:r w:rsidR="00304B38" w:rsidRPr="00CB161F">
        <w:t xml:space="preserve"> </w:t>
      </w:r>
      <w:r w:rsidR="00304B38">
        <w:t>[</w:t>
      </w:r>
      <w:r w:rsidR="00485F2C">
        <w:t>8</w:t>
      </w:r>
      <w:r w:rsidR="00304B38">
        <w:t>]</w:t>
      </w:r>
      <w:r w:rsidR="00304B38" w:rsidRPr="00CB161F">
        <w:t xml:space="preserve">. </w:t>
      </w:r>
    </w:p>
    <w:p w:rsidR="00304B38" w:rsidRPr="008623B1" w:rsidRDefault="002B2AD0" w:rsidP="00304B38">
      <w:r>
        <w:t xml:space="preserve">● </w:t>
      </w:r>
      <w:r w:rsidR="00304B38" w:rsidRPr="00CB161F">
        <w:t xml:space="preserve">В рамках феноменологии Редже рассмотрено инклюзивное рождение легких мезонов в </w:t>
      </w:r>
      <w:proofErr w:type="gramStart"/>
      <w:r w:rsidR="00304B38" w:rsidRPr="00CB161F">
        <w:t>протон-протонно</w:t>
      </w:r>
      <w:r w:rsidR="00F72484">
        <w:t>м</w:t>
      </w:r>
      <w:proofErr w:type="gramEnd"/>
      <w:r w:rsidR="00F72484">
        <w:t xml:space="preserve"> рассеянии. На основании низко</w:t>
      </w:r>
      <w:r w:rsidR="00304B38" w:rsidRPr="00CB161F">
        <w:t>энергетических</w:t>
      </w:r>
      <w:r w:rsidR="00EC129E">
        <w:t xml:space="preserve"> данных определены параметры Ре</w:t>
      </w:r>
      <w:r w:rsidR="00304B38" w:rsidRPr="00CB161F">
        <w:t>д</w:t>
      </w:r>
      <w:r w:rsidR="00EC129E">
        <w:t>ж</w:t>
      </w:r>
      <w:r w:rsidR="00304B38" w:rsidRPr="00CB161F">
        <w:t>е</w:t>
      </w:r>
      <w:r w:rsidR="00304B38">
        <w:t xml:space="preserve"> </w:t>
      </w:r>
      <w:r w:rsidR="00304B38" w:rsidRPr="00CB161F">
        <w:t>-</w:t>
      </w:r>
      <w:r w:rsidR="00304B38">
        <w:t xml:space="preserve"> </w:t>
      </w:r>
      <w:r w:rsidR="00586E4B">
        <w:t>траекторий и констант вз</w:t>
      </w:r>
      <w:r w:rsidR="00304B38" w:rsidRPr="00CB161F">
        <w:t>а</w:t>
      </w:r>
      <w:r w:rsidR="00586E4B">
        <w:t>и</w:t>
      </w:r>
      <w:r w:rsidR="00304B38" w:rsidRPr="00CB161F">
        <w:t>модействия реджеонов с заряженными частицами и K</w:t>
      </w:r>
      <w:r w:rsidR="00304B38" w:rsidRPr="007E5448">
        <w:rPr>
          <w:vertAlign w:val="subscript"/>
        </w:rPr>
        <w:t>s</w:t>
      </w:r>
      <w:r w:rsidR="00304B38" w:rsidRPr="00CB161F">
        <w:t>-мезонами. Это позволяет получить предсказания для сечений инклюзивных реакций и распределений по различным кинематическим переме</w:t>
      </w:r>
      <w:r w:rsidR="00304B38">
        <w:t xml:space="preserve">нным и для высоких энергий. Отметим, что эти </w:t>
      </w:r>
      <w:r w:rsidR="00304B38" w:rsidRPr="00CB161F">
        <w:t xml:space="preserve"> предсказания </w:t>
      </w:r>
      <w:r w:rsidR="00EC129E">
        <w:t>вполне</w:t>
      </w:r>
      <w:r w:rsidR="00304B38" w:rsidRPr="00CB161F">
        <w:t xml:space="preserve"> согласуются с недавно появившимися экспе</w:t>
      </w:r>
      <w:r w:rsidR="00304B38">
        <w:t>риментальными результатами LHC, показывая тем самым, что механизм инклюзивного рождения</w:t>
      </w:r>
      <w:r w:rsidR="00304B38" w:rsidRPr="00FE6DC4">
        <w:t xml:space="preserve"> легких мезо</w:t>
      </w:r>
      <w:r w:rsidR="00304B38">
        <w:t xml:space="preserve">нов в </w:t>
      </w:r>
      <w:proofErr w:type="gramStart"/>
      <w:r w:rsidR="00304B38">
        <w:t>протон-протонном</w:t>
      </w:r>
      <w:proofErr w:type="gramEnd"/>
      <w:r w:rsidR="00304B38">
        <w:t xml:space="preserve"> взаимодействии, предложенный  теоретиками ИФВЭ более 20 лет назад, остаётся применимым и в области энергий </w:t>
      </w:r>
      <w:r w:rsidR="00304B38">
        <w:rPr>
          <w:lang w:val="en-GB"/>
        </w:rPr>
        <w:t>LHC</w:t>
      </w:r>
      <w:r w:rsidR="00304B38" w:rsidRPr="007E5448">
        <w:t xml:space="preserve"> </w:t>
      </w:r>
      <w:r w:rsidR="00304B38">
        <w:t>[</w:t>
      </w:r>
      <w:r w:rsidR="00485F2C">
        <w:t>9</w:t>
      </w:r>
      <w:r w:rsidR="00304B38" w:rsidRPr="007E5448">
        <w:t>]</w:t>
      </w:r>
      <w:r w:rsidR="008623B1">
        <w:t>.</w:t>
      </w:r>
    </w:p>
    <w:p w:rsidR="00304B38" w:rsidRPr="0092703E" w:rsidRDefault="00304B38" w:rsidP="0092703E">
      <w:r w:rsidRPr="00CB161F">
        <w:t xml:space="preserve"> </w:t>
      </w:r>
      <w:r w:rsidR="002B2AD0">
        <w:t xml:space="preserve">● </w:t>
      </w:r>
      <w:r>
        <w:t xml:space="preserve">Исследованы привлёкшие большое внимание </w:t>
      </w:r>
      <w:r w:rsidRPr="00CB161F">
        <w:t>рас</w:t>
      </w:r>
      <w:r>
        <w:t>пады</w:t>
      </w:r>
      <w:r w:rsidRPr="00CB161F">
        <w:t xml:space="preserve"> </w:t>
      </w:r>
      <w:r>
        <w:t>η→3π</w:t>
      </w:r>
      <w:r w:rsidRPr="00015B94">
        <w:rPr>
          <w:vertAlign w:val="superscript"/>
        </w:rPr>
        <w:t>0</w:t>
      </w:r>
      <w:r w:rsidRPr="00CB161F">
        <w:t>,</w:t>
      </w:r>
      <w:r>
        <w:t xml:space="preserve"> η´→</w:t>
      </w:r>
      <w:r w:rsidRPr="00CB161F">
        <w:t xml:space="preserve"> </w:t>
      </w:r>
      <w:r>
        <w:t>π</w:t>
      </w:r>
      <w:r w:rsidRPr="00015B94">
        <w:rPr>
          <w:vertAlign w:val="superscript"/>
        </w:rPr>
        <w:t>+</w:t>
      </w:r>
      <w:r>
        <w:rPr>
          <w:vertAlign w:val="superscript"/>
        </w:rPr>
        <w:t xml:space="preserve"> </w:t>
      </w:r>
      <w:r>
        <w:t>π</w:t>
      </w:r>
      <w:r w:rsidRPr="00015B94">
        <w:rPr>
          <w:vertAlign w:val="superscript"/>
        </w:rPr>
        <w:t>-</w:t>
      </w:r>
      <w:r>
        <w:rPr>
          <w:vertAlign w:val="superscript"/>
        </w:rPr>
        <w:t xml:space="preserve"> </w:t>
      </w:r>
      <w:r>
        <w:t>π</w:t>
      </w:r>
      <w:r w:rsidRPr="00015B94">
        <w:rPr>
          <w:vertAlign w:val="superscript"/>
        </w:rPr>
        <w:t>0</w:t>
      </w:r>
      <w:r>
        <w:t>. Анализ формы Д</w:t>
      </w:r>
      <w:r w:rsidRPr="00CB161F">
        <w:t>алитц-плота этих распадов позволяет определить параметры нарушения изотопического спина, а также дает серьезные аргументы в пользу сущ</w:t>
      </w:r>
      <w:r w:rsidR="008623B1">
        <w:t xml:space="preserve">ествования </w:t>
      </w:r>
      <w:proofErr w:type="gramStart"/>
      <w:r w:rsidR="008623B1">
        <w:t>σ-</w:t>
      </w:r>
      <w:proofErr w:type="gramEnd"/>
      <w:r w:rsidR="008623B1">
        <w:t xml:space="preserve">мезона </w:t>
      </w:r>
      <w:r w:rsidR="008623B1" w:rsidRPr="008623B1">
        <w:t>[</w:t>
      </w:r>
      <w:r w:rsidR="00485F2C">
        <w:t>10</w:t>
      </w:r>
      <w:r>
        <w:t>]</w:t>
      </w:r>
      <w:r w:rsidR="008623B1" w:rsidRPr="008623B1">
        <w:t>.</w:t>
      </w:r>
    </w:p>
    <w:p w:rsidR="00304B38" w:rsidRPr="00015B94" w:rsidRDefault="002B2AD0" w:rsidP="00304B38">
      <w:pPr>
        <w:jc w:val="both"/>
      </w:pPr>
      <w:r>
        <w:t>●</w:t>
      </w:r>
      <w:r>
        <w:rPr>
          <w:sz w:val="28"/>
          <w:szCs w:val="28"/>
        </w:rPr>
        <w:t xml:space="preserve"> </w:t>
      </w:r>
      <w:r w:rsidR="00304B38" w:rsidRPr="00015B94">
        <w:t xml:space="preserve">Построена редже-эйкональная модель дифракционного рассеяния </w:t>
      </w:r>
      <w:proofErr w:type="gramStart"/>
      <w:r w:rsidR="00304B38" w:rsidRPr="00015B94">
        <w:t>с</w:t>
      </w:r>
      <w:proofErr w:type="gramEnd"/>
      <w:r w:rsidR="00304B38" w:rsidRPr="00015B94">
        <w:t xml:space="preserve"> универсальным нелинейным помероном, применимая как к мягким, так и к жестким дифракционным процессам. В рамках предложенной феноменологической схемы было осуществлено одновременное описание угловых распределений реакций упругого дифракционного рассеяния нуклонов и эксклюзивного электророждения</w:t>
      </w:r>
      <w:r w:rsidR="008623B1">
        <w:t xml:space="preserve"> J/ψ</w:t>
      </w:r>
      <w:r w:rsidR="00304B38" w:rsidRPr="007E5448">
        <w:t xml:space="preserve"> -</w:t>
      </w:r>
      <w:r w:rsidR="00304B38" w:rsidRPr="00015B94">
        <w:t xml:space="preserve">мезона на протонах. При этом в случае эксклюзивного электророждения </w:t>
      </w:r>
      <w:r w:rsidR="00304B38">
        <w:t>J/</w:t>
      </w:r>
      <w:r w:rsidR="008623B1" w:rsidRPr="008623B1">
        <w:t>ψ</w:t>
      </w:r>
      <w:r w:rsidR="00304B38" w:rsidRPr="00015B94">
        <w:t xml:space="preserve">-мезона были реализованы возможности дополнительного упрощения дифракционной модели, по сравнению с моделью нуклон-нуклоного рассеяния. Первая связана с пренебрежением обменами вторичных реджеонов из-за доминирования в структуре </w:t>
      </w:r>
      <w:r w:rsidR="00304B38">
        <w:t>J/</w:t>
      </w:r>
      <w:r w:rsidR="008623B1" w:rsidRPr="008623B1">
        <w:t>ψ</w:t>
      </w:r>
      <w:r w:rsidR="00304B38" w:rsidRPr="00015B94">
        <w:t xml:space="preserve">-мезона кварк-антикварковых пар очарованных кварков по сравнению с легкими кварк-антикварковыми парами. Вторая – с пренебрежением зависимостью померонного форм-фактора </w:t>
      </w:r>
      <w:r w:rsidR="00304B38" w:rsidRPr="00015B94">
        <w:rPr>
          <w:lang w:val="en-US"/>
        </w:rPr>
        <w:t>J</w:t>
      </w:r>
      <w:r w:rsidR="00304B38" w:rsidRPr="00015B94">
        <w:t>/</w:t>
      </w:r>
      <w:r w:rsidR="008623B1" w:rsidRPr="008623B1">
        <w:t>ψ-</w:t>
      </w:r>
      <w:r w:rsidR="00304B38" w:rsidRPr="00015B94">
        <w:t xml:space="preserve">мезона от угла рассеяния (с физической точки зрения это означает доминирование партонной структуры внутри самого </w:t>
      </w:r>
      <w:r w:rsidR="00304B38" w:rsidRPr="00015B94">
        <w:rPr>
          <w:lang w:val="en-US"/>
        </w:rPr>
        <w:t>J</w:t>
      </w:r>
      <w:r w:rsidR="00304B38" w:rsidRPr="00015B94">
        <w:t>/</w:t>
      </w:r>
      <w:r w:rsidR="008623B1" w:rsidRPr="008623B1">
        <w:t>ψ</w:t>
      </w:r>
      <w:r w:rsidR="00304B38" w:rsidRPr="00015B94">
        <w:t xml:space="preserve">-мезона). В результате дифракционная картина электророждения  </w:t>
      </w:r>
      <w:r w:rsidR="00304B38" w:rsidRPr="00015B94">
        <w:rPr>
          <w:lang w:val="en-US"/>
        </w:rPr>
        <w:t>J</w:t>
      </w:r>
      <w:r w:rsidR="00304B38" w:rsidRPr="00015B94">
        <w:t>/</w:t>
      </w:r>
      <w:r w:rsidR="008623B1" w:rsidRPr="008623B1">
        <w:t>ψ-</w:t>
      </w:r>
      <w:r w:rsidR="00304B38" w:rsidRPr="00015B94">
        <w:t xml:space="preserve">мезона в основном определяется траекторией померона и померонным форм-фактором протона. Выделенные при описании экспериментальных данных траектории померона и </w:t>
      </w:r>
      <w:r w:rsidR="00304B38" w:rsidRPr="00015B94">
        <w:rPr>
          <w:lang w:val="en-US"/>
        </w:rPr>
        <w:t>f</w:t>
      </w:r>
      <w:r w:rsidR="00304B38" w:rsidRPr="00015B94">
        <w:t>-реджеона, а также реджеонные форм-факторы протона могут быть использованы при работе с другими дифракционными процессами</w:t>
      </w:r>
      <w:r w:rsidR="00485F2C">
        <w:t xml:space="preserve"> [11</w:t>
      </w:r>
      <w:r w:rsidR="0092703E" w:rsidRPr="0092703E">
        <w:t>]</w:t>
      </w:r>
      <w:r w:rsidR="00304B38" w:rsidRPr="00015B94">
        <w:t xml:space="preserve">. </w:t>
      </w:r>
    </w:p>
    <w:p w:rsidR="00304B38" w:rsidRPr="00015B94" w:rsidRDefault="00304B38" w:rsidP="00304B38">
      <w:pPr>
        <w:jc w:val="both"/>
      </w:pPr>
    </w:p>
    <w:p w:rsidR="00304B38" w:rsidRPr="00015B94" w:rsidRDefault="00304B38" w:rsidP="00304B38">
      <w:pPr>
        <w:jc w:val="both"/>
      </w:pPr>
    </w:p>
    <w:p w:rsidR="00304B38" w:rsidRPr="00304B38" w:rsidRDefault="00304B38" w:rsidP="00304B38">
      <w:pPr>
        <w:jc w:val="both"/>
        <w:rPr>
          <w:bCs/>
        </w:rPr>
      </w:pPr>
    </w:p>
    <w:p w:rsidR="00304B38" w:rsidRPr="00015B94" w:rsidRDefault="00304B38" w:rsidP="00304B38">
      <w:pPr>
        <w:jc w:val="both"/>
      </w:pPr>
    </w:p>
    <w:p w:rsidR="00304B38" w:rsidRPr="00015B94" w:rsidRDefault="00304B38" w:rsidP="00304B38">
      <w:pPr>
        <w:jc w:val="both"/>
      </w:pPr>
    </w:p>
    <w:p w:rsidR="00304B38" w:rsidRPr="00015B94" w:rsidRDefault="00304B38" w:rsidP="00304B38">
      <w:pPr>
        <w:jc w:val="both"/>
      </w:pPr>
    </w:p>
    <w:p w:rsidR="00E62752" w:rsidRPr="00152A7C" w:rsidRDefault="00152A7C" w:rsidP="00152A7C">
      <w:pPr>
        <w:jc w:val="center"/>
        <w:rPr>
          <w:rStyle w:val="HTML"/>
          <w:rFonts w:ascii="Times New Roman" w:hAnsi="Times New Roman" w:cs="Times New Roman"/>
        </w:rPr>
      </w:pPr>
      <w:r w:rsidRPr="00152A7C">
        <w:rPr>
          <w:rStyle w:val="HTML"/>
          <w:rFonts w:ascii="Times New Roman" w:hAnsi="Times New Roman" w:cs="Times New Roman"/>
        </w:rPr>
        <w:lastRenderedPageBreak/>
        <w:t>-3-</w:t>
      </w:r>
    </w:p>
    <w:p w:rsidR="00E62752" w:rsidRDefault="00E62752" w:rsidP="00304B38">
      <w:pPr>
        <w:jc w:val="center"/>
        <w:rPr>
          <w:rStyle w:val="HTML"/>
          <w:b/>
          <w:i/>
        </w:rPr>
      </w:pPr>
    </w:p>
    <w:p w:rsidR="00304B38" w:rsidRPr="00304B38" w:rsidRDefault="00304B38" w:rsidP="002B2AD0">
      <w:pPr>
        <w:jc w:val="center"/>
        <w:outlineLvl w:val="0"/>
        <w:rPr>
          <w:rFonts w:ascii="Monotype Corsiva" w:hAnsi="Monotype Corsiva"/>
          <w:color w:val="0000FF"/>
          <w:sz w:val="56"/>
          <w:szCs w:val="56"/>
        </w:rPr>
      </w:pPr>
      <w:r w:rsidRPr="00304B38">
        <w:rPr>
          <w:rFonts w:ascii="Monotype Corsiva" w:hAnsi="Monotype Corsiva"/>
          <w:color w:val="0000FF"/>
          <w:sz w:val="56"/>
          <w:szCs w:val="56"/>
        </w:rPr>
        <w:t>Проблемы и методы</w:t>
      </w:r>
    </w:p>
    <w:p w:rsidR="00304B38" w:rsidRPr="00304B38" w:rsidRDefault="00304B38" w:rsidP="00304B38">
      <w:pPr>
        <w:jc w:val="center"/>
        <w:outlineLvl w:val="0"/>
        <w:rPr>
          <w:rFonts w:ascii="Monotype Corsiva" w:hAnsi="Monotype Corsiva"/>
          <w:color w:val="0000FF"/>
          <w:sz w:val="56"/>
          <w:szCs w:val="56"/>
        </w:rPr>
      </w:pPr>
      <w:r w:rsidRPr="00304B38">
        <w:rPr>
          <w:rFonts w:ascii="Monotype Corsiva" w:hAnsi="Monotype Corsiva"/>
          <w:color w:val="0000FF"/>
          <w:sz w:val="56"/>
          <w:szCs w:val="56"/>
        </w:rPr>
        <w:t>квантовой и классической теории поля.</w:t>
      </w:r>
    </w:p>
    <w:p w:rsidR="00304B38" w:rsidRPr="00304B38" w:rsidRDefault="00304B38" w:rsidP="00304B38"/>
    <w:p w:rsidR="00790463" w:rsidRPr="00E62752" w:rsidRDefault="00304B38" w:rsidP="00304B38">
      <w:pPr>
        <w:rPr>
          <w:rStyle w:val="Teletype"/>
          <w:rFonts w:ascii="Times New Roman" w:hAnsi="Times New Roman"/>
        </w:rPr>
      </w:pPr>
      <w:r>
        <w:t xml:space="preserve">● </w:t>
      </w:r>
      <w:r>
        <w:rPr>
          <w:rStyle w:val="Teletype"/>
          <w:rFonts w:ascii="Utopia" w:hAnsi="Utopia"/>
        </w:rPr>
        <w:t xml:space="preserve"> </w:t>
      </w:r>
      <w:r w:rsidR="00FD3DAD" w:rsidRPr="00E62752">
        <w:rPr>
          <w:rStyle w:val="Teletype"/>
          <w:rFonts w:ascii="Times New Roman" w:hAnsi="Times New Roman"/>
        </w:rPr>
        <w:t xml:space="preserve">В непертурбативной модели, основанной на уравнениях Швингера-Дайсона теории заряженного скалярного поля с четверным взаимодействием  </w:t>
      </w:r>
      <w:proofErr w:type="gramStart"/>
      <w:r w:rsidR="00FD3DAD" w:rsidRPr="00E62752">
        <w:rPr>
          <w:rStyle w:val="Teletype"/>
          <w:rFonts w:ascii="Times New Roman" w:hAnsi="Times New Roman"/>
        </w:rPr>
        <w:t>взаимодействием</w:t>
      </w:r>
      <w:proofErr w:type="gramEnd"/>
      <w:r w:rsidR="00FD3DAD" w:rsidRPr="00E62752">
        <w:rPr>
          <w:rStyle w:val="Teletype"/>
          <w:rFonts w:ascii="Times New Roman" w:hAnsi="Times New Roman"/>
        </w:rPr>
        <w:t xml:space="preserve"> </w:t>
      </w:r>
      <w:r w:rsidRPr="00E62752">
        <w:rPr>
          <w:rStyle w:val="Teletype"/>
          <w:rFonts w:ascii="Times New Roman" w:hAnsi="Times New Roman"/>
        </w:rPr>
        <w:t xml:space="preserve"> </w:t>
      </w:r>
      <w:r w:rsidR="00FD3DAD" w:rsidRPr="00E62752">
        <w:rPr>
          <w:rStyle w:val="Teletype"/>
          <w:rFonts w:ascii="Times New Roman" w:hAnsi="Times New Roman"/>
        </w:rPr>
        <w:t>установлено</w:t>
      </w:r>
      <w:r w:rsidR="00790463" w:rsidRPr="00E62752">
        <w:rPr>
          <w:rStyle w:val="Teletype"/>
          <w:rFonts w:ascii="Times New Roman" w:hAnsi="Times New Roman"/>
        </w:rPr>
        <w:t xml:space="preserve"> существование критического значения перенормированной константы</w:t>
      </w:r>
    </w:p>
    <w:p w:rsidR="00FD3DAD" w:rsidRPr="00E62752" w:rsidRDefault="003735F9" w:rsidP="00304B38">
      <w:pPr>
        <w:rPr>
          <w:rStyle w:val="Teletype"/>
          <w:rFonts w:ascii="Times New Roman" w:hAnsi="Times New Roman"/>
        </w:rPr>
      </w:pPr>
      <w:r w:rsidRPr="00E62752">
        <w:rPr>
          <w:rStyle w:val="Teletype"/>
          <w:rFonts w:ascii="Times New Roman" w:hAnsi="Times New Roman"/>
        </w:rPr>
        <w:t>с</w:t>
      </w:r>
      <w:r w:rsidR="00790463" w:rsidRPr="00E62752">
        <w:rPr>
          <w:rStyle w:val="Teletype"/>
          <w:rFonts w:ascii="Times New Roman" w:hAnsi="Times New Roman"/>
        </w:rPr>
        <w:t>вязи</w:t>
      </w:r>
      <w:r w:rsidRPr="00E62752">
        <w:rPr>
          <w:rStyle w:val="Teletype"/>
          <w:rFonts w:ascii="Times New Roman" w:hAnsi="Times New Roman"/>
        </w:rPr>
        <w:t>, равного 16 π</w:t>
      </w:r>
      <w:r w:rsidRPr="00E62752">
        <w:rPr>
          <w:rStyle w:val="Teletype"/>
          <w:rFonts w:ascii="Times New Roman" w:hAnsi="Times New Roman"/>
          <w:vertAlign w:val="superscript"/>
        </w:rPr>
        <w:t xml:space="preserve">2 </w:t>
      </w:r>
      <w:r w:rsidR="00790463" w:rsidRPr="00E62752">
        <w:rPr>
          <w:rStyle w:val="Teletype"/>
          <w:rFonts w:ascii="Times New Roman" w:hAnsi="Times New Roman"/>
        </w:rPr>
        <w:t xml:space="preserve"> </w:t>
      </w:r>
      <w:r w:rsidR="001C1774" w:rsidRPr="00E62752">
        <w:rPr>
          <w:rStyle w:val="Teletype"/>
          <w:rFonts w:ascii="Times New Roman" w:hAnsi="Times New Roman"/>
        </w:rPr>
        <w:t>= 157.9…. При константах связи, больших этого значения,</w:t>
      </w:r>
    </w:p>
    <w:p w:rsidR="00FD3DAD" w:rsidRDefault="001C1774" w:rsidP="00304B38">
      <w:pPr>
        <w:rPr>
          <w:rStyle w:val="Teletype"/>
          <w:rFonts w:ascii="Times New Roman" w:hAnsi="Times New Roman"/>
          <w:lang w:val="en-US"/>
        </w:rPr>
      </w:pPr>
      <w:r w:rsidRPr="00E62752">
        <w:rPr>
          <w:rStyle w:val="Teletype"/>
          <w:rFonts w:ascii="Times New Roman" w:hAnsi="Times New Roman"/>
        </w:rPr>
        <w:t>перенормированная амплитуда обладает свободным от патологий асимптотическим поведением в глубоко</w:t>
      </w:r>
      <w:r w:rsidR="00EB556B" w:rsidRPr="00EB556B">
        <w:rPr>
          <w:rStyle w:val="Teletype"/>
          <w:rFonts w:ascii="Times New Roman" w:hAnsi="Times New Roman"/>
        </w:rPr>
        <w:t>-</w:t>
      </w:r>
      <w:r w:rsidRPr="00E62752">
        <w:rPr>
          <w:rStyle w:val="Teletype"/>
          <w:rFonts w:ascii="Times New Roman" w:hAnsi="Times New Roman"/>
        </w:rPr>
        <w:t>евклидовой области [</w:t>
      </w:r>
      <w:r w:rsidR="00E82E58" w:rsidRPr="00E62752">
        <w:rPr>
          <w:rStyle w:val="Teletype"/>
          <w:rFonts w:ascii="Times New Roman" w:hAnsi="Times New Roman"/>
        </w:rPr>
        <w:t>1</w:t>
      </w:r>
      <w:r w:rsidRPr="00E62752">
        <w:rPr>
          <w:rStyle w:val="Teletype"/>
          <w:rFonts w:ascii="Times New Roman" w:hAnsi="Times New Roman"/>
        </w:rPr>
        <w:t>].</w:t>
      </w:r>
    </w:p>
    <w:p w:rsidR="00427867" w:rsidRDefault="00427867" w:rsidP="00304B38">
      <w:pPr>
        <w:rPr>
          <w:rStyle w:val="Teletype"/>
          <w:rFonts w:ascii="Times New Roman" w:hAnsi="Times New Roman"/>
        </w:rPr>
      </w:pPr>
      <w:r>
        <w:t>●</w:t>
      </w:r>
      <w:r w:rsidRPr="00427867">
        <w:t xml:space="preserve"> </w:t>
      </w:r>
      <w:r>
        <w:t xml:space="preserve">Исследованы методы приближённого вычисления </w:t>
      </w:r>
      <w:proofErr w:type="spellStart"/>
      <w:r>
        <w:t>многокварковых</w:t>
      </w:r>
      <w:proofErr w:type="spellEnd"/>
      <w:r>
        <w:t xml:space="preserve"> функций Грина в эффективных полевых теориях </w:t>
      </w:r>
      <w:r w:rsidRPr="00E62752">
        <w:rPr>
          <w:rStyle w:val="Teletype"/>
          <w:rFonts w:ascii="Times New Roman" w:hAnsi="Times New Roman"/>
        </w:rPr>
        <w:t>[</w:t>
      </w:r>
      <w:r>
        <w:rPr>
          <w:rStyle w:val="Teletype"/>
          <w:rFonts w:ascii="Times New Roman" w:hAnsi="Times New Roman"/>
        </w:rPr>
        <w:t>2</w:t>
      </w:r>
      <w:r w:rsidRPr="00E62752">
        <w:rPr>
          <w:rStyle w:val="Teletype"/>
          <w:rFonts w:ascii="Times New Roman" w:hAnsi="Times New Roman"/>
        </w:rPr>
        <w:t>]</w:t>
      </w:r>
      <w:r>
        <w:rPr>
          <w:rStyle w:val="Teletype"/>
          <w:rFonts w:ascii="Times New Roman" w:hAnsi="Times New Roman"/>
        </w:rPr>
        <w:t>.</w:t>
      </w:r>
    </w:p>
    <w:p w:rsidR="00427867" w:rsidRPr="00427867" w:rsidRDefault="00427867" w:rsidP="00304B38">
      <w:pPr>
        <w:rPr>
          <w:rStyle w:val="Teletype"/>
          <w:rFonts w:ascii="Times New Roman" w:hAnsi="Times New Roman"/>
        </w:rPr>
      </w:pPr>
    </w:p>
    <w:p w:rsidR="00E82E58" w:rsidRPr="00E62752" w:rsidRDefault="00E82E58" w:rsidP="00E82E58">
      <w:pPr>
        <w:rPr>
          <w:rStyle w:val="Teletype"/>
          <w:rFonts w:ascii="Times New Roman" w:hAnsi="Times New Roman"/>
        </w:rPr>
      </w:pPr>
      <w:r w:rsidRPr="00E62752">
        <w:rPr>
          <w:rStyle w:val="Teletype"/>
          <w:rFonts w:ascii="Times New Roman" w:hAnsi="Times New Roman"/>
        </w:rPr>
        <w:t>●  В рамках систематического исследования всех возможных взаимодействий</w:t>
      </w:r>
    </w:p>
    <w:p w:rsidR="005E2B72" w:rsidRPr="00E62752" w:rsidRDefault="00E82E58" w:rsidP="00E82E58">
      <w:pPr>
        <w:rPr>
          <w:rStyle w:val="Teletype"/>
          <w:rFonts w:ascii="Times New Roman" w:hAnsi="Times New Roman"/>
        </w:rPr>
      </w:pPr>
      <w:proofErr w:type="gramStart"/>
      <w:r w:rsidRPr="00E62752">
        <w:rPr>
          <w:rStyle w:val="Teletype"/>
          <w:rFonts w:ascii="Times New Roman" w:hAnsi="Times New Roman"/>
        </w:rPr>
        <w:t>частиц с высокими спинами исследованы все возможные (как ранее</w:t>
      </w:r>
      <w:proofErr w:type="gramEnd"/>
    </w:p>
    <w:p w:rsidR="00E82E58" w:rsidRPr="00E62752" w:rsidRDefault="00E82E58" w:rsidP="00E82E58">
      <w:pPr>
        <w:rPr>
          <w:rStyle w:val="Teletype"/>
          <w:rFonts w:ascii="Times New Roman" w:hAnsi="Times New Roman"/>
        </w:rPr>
      </w:pPr>
      <w:r w:rsidRPr="00E62752">
        <w:rPr>
          <w:rStyle w:val="Teletype"/>
          <w:rFonts w:ascii="Times New Roman" w:hAnsi="Times New Roman"/>
        </w:rPr>
        <w:t xml:space="preserve">известные, так и новые) кубические вершины для частиц </w:t>
      </w:r>
      <w:proofErr w:type="gramStart"/>
      <w:r w:rsidRPr="00E62752">
        <w:rPr>
          <w:rStyle w:val="Teletype"/>
          <w:rFonts w:ascii="Times New Roman" w:hAnsi="Times New Roman"/>
        </w:rPr>
        <w:t>со</w:t>
      </w:r>
      <w:proofErr w:type="gramEnd"/>
    </w:p>
    <w:p w:rsidR="00E82E58" w:rsidRPr="00E62752" w:rsidRDefault="00EB556B" w:rsidP="00E82E58">
      <w:pPr>
        <w:rPr>
          <w:rStyle w:val="Teletype"/>
          <w:rFonts w:ascii="Times New Roman" w:hAnsi="Times New Roman"/>
        </w:rPr>
      </w:pPr>
      <w:r>
        <w:rPr>
          <w:rStyle w:val="Teletype"/>
          <w:rFonts w:ascii="Times New Roman" w:hAnsi="Times New Roman"/>
        </w:rPr>
        <w:t>спином 3</w:t>
      </w:r>
      <w:r w:rsidR="00427867">
        <w:rPr>
          <w:rStyle w:val="Teletype"/>
          <w:rFonts w:ascii="Times New Roman" w:hAnsi="Times New Roman"/>
        </w:rPr>
        <w:t>[3</w:t>
      </w:r>
      <w:r w:rsidR="00E82E58" w:rsidRPr="00E62752">
        <w:rPr>
          <w:rStyle w:val="Teletype"/>
          <w:rFonts w:ascii="Times New Roman" w:hAnsi="Times New Roman"/>
        </w:rPr>
        <w:t>]. Показано, что использование реперного формализма</w:t>
      </w:r>
    </w:p>
    <w:p w:rsidR="00E82E58" w:rsidRPr="00E62752" w:rsidRDefault="00E82E58" w:rsidP="00E82E58">
      <w:pPr>
        <w:rPr>
          <w:rStyle w:val="Teletype"/>
          <w:rFonts w:ascii="Times New Roman" w:hAnsi="Times New Roman"/>
        </w:rPr>
      </w:pPr>
      <w:r w:rsidRPr="00E62752">
        <w:rPr>
          <w:rStyle w:val="Teletype"/>
          <w:rFonts w:ascii="Times New Roman" w:hAnsi="Times New Roman"/>
        </w:rPr>
        <w:t>позволяет существенно упростить все вычисления.</w:t>
      </w:r>
    </w:p>
    <w:p w:rsidR="00E82E58" w:rsidRPr="00E62752" w:rsidRDefault="00E82E58" w:rsidP="00E82E58">
      <w:pPr>
        <w:rPr>
          <w:rStyle w:val="Teletype"/>
          <w:rFonts w:ascii="Times New Roman" w:hAnsi="Times New Roman"/>
        </w:rPr>
      </w:pPr>
      <w:r w:rsidRPr="00E62752">
        <w:rPr>
          <w:rStyle w:val="Teletype"/>
          <w:rFonts w:ascii="Times New Roman" w:hAnsi="Times New Roman"/>
        </w:rPr>
        <w:t>Предложено обобщение формализма Фрадкина и Васильева, изначально</w:t>
      </w:r>
    </w:p>
    <w:p w:rsidR="00E82E58" w:rsidRPr="00E62752" w:rsidRDefault="00E82E58" w:rsidP="00E82E58">
      <w:pPr>
        <w:rPr>
          <w:rStyle w:val="Teletype"/>
          <w:rFonts w:ascii="Times New Roman" w:hAnsi="Times New Roman"/>
        </w:rPr>
      </w:pPr>
      <w:r w:rsidRPr="00E62752">
        <w:rPr>
          <w:rStyle w:val="Teletype"/>
          <w:rFonts w:ascii="Times New Roman" w:hAnsi="Times New Roman"/>
        </w:rPr>
        <w:t>использованого для исследования гравитационного взаимодействия</w:t>
      </w:r>
    </w:p>
    <w:p w:rsidR="00E82E58" w:rsidRPr="00E62752" w:rsidRDefault="00E82E58" w:rsidP="00E82E58">
      <w:pPr>
        <w:rPr>
          <w:rStyle w:val="Teletype"/>
          <w:rFonts w:ascii="Times New Roman" w:hAnsi="Times New Roman"/>
        </w:rPr>
      </w:pPr>
      <w:r w:rsidRPr="00E62752">
        <w:rPr>
          <w:rStyle w:val="Teletype"/>
          <w:rFonts w:ascii="Times New Roman" w:hAnsi="Times New Roman"/>
        </w:rPr>
        <w:t>безмассовых частиц с высокими спинами, на случай электромагнитных</w:t>
      </w:r>
    </w:p>
    <w:p w:rsidR="00E82E58" w:rsidRPr="00E62752" w:rsidRDefault="00E82E58" w:rsidP="00E82E58">
      <w:pPr>
        <w:rPr>
          <w:rStyle w:val="Teletype"/>
          <w:rFonts w:ascii="Times New Roman" w:hAnsi="Times New Roman"/>
        </w:rPr>
      </w:pPr>
      <w:r w:rsidRPr="00E62752">
        <w:rPr>
          <w:rStyle w:val="Teletype"/>
          <w:rFonts w:ascii="Times New Roman" w:hAnsi="Times New Roman"/>
        </w:rPr>
        <w:t>взаимодействий массивных частиц</w:t>
      </w:r>
      <w:r w:rsidR="00427867">
        <w:rPr>
          <w:rStyle w:val="Teletype"/>
          <w:rFonts w:ascii="Times New Roman" w:hAnsi="Times New Roman"/>
        </w:rPr>
        <w:t>[4</w:t>
      </w:r>
      <w:r w:rsidR="00175FE4" w:rsidRPr="00E62752">
        <w:rPr>
          <w:rStyle w:val="Teletype"/>
          <w:rFonts w:ascii="Times New Roman" w:hAnsi="Times New Roman"/>
        </w:rPr>
        <w:t>]</w:t>
      </w:r>
      <w:r w:rsidRPr="00E62752">
        <w:rPr>
          <w:rStyle w:val="Teletype"/>
          <w:rFonts w:ascii="Times New Roman" w:hAnsi="Times New Roman"/>
        </w:rPr>
        <w:t xml:space="preserve">. Общий подход проиллюстрирован </w:t>
      </w:r>
      <w:proofErr w:type="gramStart"/>
      <w:r w:rsidRPr="00E62752">
        <w:rPr>
          <w:rStyle w:val="Teletype"/>
          <w:rFonts w:ascii="Times New Roman" w:hAnsi="Times New Roman"/>
        </w:rPr>
        <w:t>на</w:t>
      </w:r>
      <w:proofErr w:type="gramEnd"/>
    </w:p>
    <w:p w:rsidR="00E82E58" w:rsidRPr="00E62752" w:rsidRDefault="00E82E58" w:rsidP="00E82E58">
      <w:pPr>
        <w:rPr>
          <w:rStyle w:val="Teletype"/>
          <w:rFonts w:ascii="Times New Roman" w:hAnsi="Times New Roman"/>
        </w:rPr>
      </w:pPr>
      <w:proofErr w:type="gramStart"/>
      <w:r w:rsidRPr="00E62752">
        <w:rPr>
          <w:rStyle w:val="Teletype"/>
          <w:rFonts w:ascii="Times New Roman" w:hAnsi="Times New Roman"/>
        </w:rPr>
        <w:t>примере</w:t>
      </w:r>
      <w:proofErr w:type="gramEnd"/>
      <w:r w:rsidRPr="00E62752">
        <w:rPr>
          <w:rStyle w:val="Teletype"/>
          <w:rFonts w:ascii="Times New Roman" w:hAnsi="Times New Roman"/>
        </w:rPr>
        <w:t xml:space="preserve"> массивного поля со смешанной симметрией, что является</w:t>
      </w:r>
    </w:p>
    <w:p w:rsidR="00E82E58" w:rsidRPr="00E62752" w:rsidRDefault="00E82E58" w:rsidP="00E82E58">
      <w:pPr>
        <w:rPr>
          <w:rStyle w:val="Teletype"/>
          <w:rFonts w:ascii="Times New Roman" w:hAnsi="Times New Roman"/>
        </w:rPr>
      </w:pPr>
      <w:r w:rsidRPr="00E62752">
        <w:rPr>
          <w:rStyle w:val="Teletype"/>
          <w:rFonts w:ascii="Times New Roman" w:hAnsi="Times New Roman"/>
        </w:rPr>
        <w:t>первым примером нетривиального взаимодействия для таких полей</w:t>
      </w:r>
      <w:r w:rsidR="00427867">
        <w:rPr>
          <w:rStyle w:val="Teletype"/>
          <w:rFonts w:ascii="Times New Roman" w:hAnsi="Times New Roman"/>
        </w:rPr>
        <w:t>[5</w:t>
      </w:r>
      <w:r w:rsidR="00175FE4" w:rsidRPr="00E62752">
        <w:rPr>
          <w:rStyle w:val="Teletype"/>
          <w:rFonts w:ascii="Times New Roman" w:hAnsi="Times New Roman"/>
        </w:rPr>
        <w:t>].</w:t>
      </w:r>
    </w:p>
    <w:p w:rsidR="00FD3DAD" w:rsidRPr="00E62752" w:rsidRDefault="00FD3DAD" w:rsidP="00304B38">
      <w:pPr>
        <w:rPr>
          <w:rStyle w:val="Teletype"/>
          <w:rFonts w:ascii="Times New Roman" w:hAnsi="Times New Roman"/>
        </w:rPr>
      </w:pPr>
    </w:p>
    <w:p w:rsidR="00304B38" w:rsidRPr="00E62752" w:rsidRDefault="00304B38" w:rsidP="00304B38">
      <w:pPr>
        <w:rPr>
          <w:rStyle w:val="HTML"/>
          <w:rFonts w:ascii="Times New Roman" w:hAnsi="Times New Roman" w:cs="Times New Roman"/>
        </w:rPr>
      </w:pPr>
    </w:p>
    <w:p w:rsidR="00304B38" w:rsidRPr="00E62752" w:rsidRDefault="00E82E58" w:rsidP="00427867">
      <w:pPr>
        <w:tabs>
          <w:tab w:val="left" w:pos="1440"/>
        </w:tabs>
        <w:rPr>
          <w:rStyle w:val="Teletype"/>
          <w:rFonts w:ascii="Times New Roman" w:hAnsi="Times New Roman"/>
        </w:rPr>
      </w:pPr>
      <w:r w:rsidRPr="002B2AD0">
        <w:rPr>
          <w:rStyle w:val="Teletype"/>
          <w:rFonts w:ascii="Times New Roman" w:hAnsi="Times New Roman"/>
        </w:rPr>
        <w:t xml:space="preserve">●  </w:t>
      </w:r>
      <w:r w:rsidR="00304B38" w:rsidRPr="00E62752">
        <w:rPr>
          <w:rStyle w:val="Teletype"/>
          <w:rFonts w:ascii="Times New Roman" w:hAnsi="Times New Roman"/>
        </w:rPr>
        <w:t xml:space="preserve">Получены новые результаты для значения критической температуры T_c </w:t>
      </w:r>
      <w:proofErr w:type="gramStart"/>
      <w:r w:rsidR="00304B38" w:rsidRPr="00E62752">
        <w:rPr>
          <w:rStyle w:val="Teletype"/>
          <w:rFonts w:ascii="Times New Roman" w:hAnsi="Times New Roman"/>
        </w:rPr>
        <w:t>в</w:t>
      </w:r>
      <w:proofErr w:type="gramEnd"/>
      <w:r w:rsidR="00304B38" w:rsidRPr="00E62752">
        <w:rPr>
          <w:rStyle w:val="Teletype"/>
          <w:rFonts w:ascii="Times New Roman" w:hAnsi="Times New Roman"/>
        </w:rPr>
        <w:t xml:space="preserve"> решеточной КХД с </w:t>
      </w:r>
      <w:r w:rsidR="00304B38" w:rsidRPr="00E62752">
        <w:rPr>
          <w:rStyle w:val="Teletype"/>
          <w:rFonts w:ascii="Times New Roman" w:hAnsi="Times New Roman"/>
          <w:lang w:val="en-US"/>
        </w:rPr>
        <w:t>N</w:t>
      </w:r>
      <w:r w:rsidR="00304B38" w:rsidRPr="00E62752">
        <w:rPr>
          <w:rStyle w:val="Teletype"/>
          <w:rFonts w:ascii="Times New Roman" w:hAnsi="Times New Roman"/>
        </w:rPr>
        <w:t>_</w:t>
      </w:r>
      <w:r w:rsidR="00304B38" w:rsidRPr="00E62752">
        <w:rPr>
          <w:rStyle w:val="Teletype"/>
          <w:rFonts w:ascii="Times New Roman" w:hAnsi="Times New Roman"/>
          <w:lang w:val="en-US"/>
        </w:rPr>
        <w:t>f</w:t>
      </w:r>
      <w:r w:rsidR="00304B38" w:rsidRPr="00E62752">
        <w:rPr>
          <w:rStyle w:val="Teletype"/>
          <w:rFonts w:ascii="Times New Roman" w:hAnsi="Times New Roman"/>
        </w:rPr>
        <w:t>=2. Вычисления выполнены на решетках 40^3*14, что позволило вычислить T_c для массы пи-мезона примерно 250 Мэв. Выполнена экстраполяция к физическому значению массы пи-мезона. Получено значение T_c=172(9) Мэв, которое хорошо согласуется с результатами других групп. При этом вид экстраполяции согласуется с предсказанием о том, что в киральном пределе переход 2-го рода</w:t>
      </w:r>
      <w:r w:rsidR="00EB556B">
        <w:rPr>
          <w:rStyle w:val="Teletype"/>
          <w:rFonts w:ascii="Times New Roman" w:hAnsi="Times New Roman"/>
        </w:rPr>
        <w:t xml:space="preserve"> [</w:t>
      </w:r>
      <w:r w:rsidR="00676BF6">
        <w:rPr>
          <w:rStyle w:val="Teletype"/>
          <w:rFonts w:ascii="Times New Roman" w:hAnsi="Times New Roman"/>
        </w:rPr>
        <w:t>6</w:t>
      </w:r>
      <w:r w:rsidR="00EB556B" w:rsidRPr="00EB556B">
        <w:rPr>
          <w:rStyle w:val="Teletype"/>
          <w:rFonts w:ascii="Times New Roman" w:hAnsi="Times New Roman"/>
        </w:rPr>
        <w:t>]</w:t>
      </w:r>
      <w:r w:rsidR="00304B38" w:rsidRPr="00E62752">
        <w:rPr>
          <w:rStyle w:val="Teletype"/>
          <w:rFonts w:ascii="Times New Roman" w:hAnsi="Times New Roman"/>
        </w:rPr>
        <w:t>.</w:t>
      </w:r>
    </w:p>
    <w:p w:rsidR="00304B38" w:rsidRPr="00E62752" w:rsidRDefault="00304B38" w:rsidP="00304B38">
      <w:pPr>
        <w:rPr>
          <w:rStyle w:val="Teletype"/>
          <w:rFonts w:ascii="Times New Roman" w:hAnsi="Times New Roman"/>
        </w:rPr>
      </w:pPr>
      <w:r w:rsidRPr="00E62752">
        <w:rPr>
          <w:rStyle w:val="Teletype"/>
          <w:rFonts w:ascii="Times New Roman" w:hAnsi="Times New Roman"/>
        </w:rPr>
        <w:t xml:space="preserve">Выполнены первые вычисления </w:t>
      </w:r>
      <w:proofErr w:type="gramStart"/>
      <w:r w:rsidRPr="00E62752">
        <w:rPr>
          <w:rStyle w:val="Teletype"/>
          <w:rFonts w:ascii="Times New Roman" w:hAnsi="Times New Roman"/>
        </w:rPr>
        <w:t>в</w:t>
      </w:r>
      <w:proofErr w:type="gramEnd"/>
      <w:r w:rsidRPr="00E62752">
        <w:rPr>
          <w:rStyle w:val="Teletype"/>
          <w:rFonts w:ascii="Times New Roman" w:hAnsi="Times New Roman"/>
        </w:rPr>
        <w:t xml:space="preserve"> решеточной КХД при нулевой температуре с  3-мя легкими кварками (</w:t>
      </w:r>
      <w:r w:rsidRPr="00E62752">
        <w:rPr>
          <w:rStyle w:val="Teletype"/>
          <w:rFonts w:ascii="Times New Roman" w:hAnsi="Times New Roman"/>
          <w:lang w:val="en-US"/>
        </w:rPr>
        <w:t>m</w:t>
      </w:r>
      <w:r w:rsidRPr="00E62752">
        <w:rPr>
          <w:rStyle w:val="Teletype"/>
          <w:rFonts w:ascii="Times New Roman" w:hAnsi="Times New Roman"/>
        </w:rPr>
        <w:t>_</w:t>
      </w:r>
      <w:r w:rsidRPr="00E62752">
        <w:rPr>
          <w:rStyle w:val="Teletype"/>
          <w:rFonts w:ascii="Times New Roman" w:hAnsi="Times New Roman"/>
          <w:lang w:val="en-US"/>
        </w:rPr>
        <w:t>u</w:t>
      </w:r>
      <w:r w:rsidRPr="00E62752">
        <w:rPr>
          <w:rStyle w:val="Teletype"/>
          <w:rFonts w:ascii="Times New Roman" w:hAnsi="Times New Roman"/>
        </w:rPr>
        <w:t>=</w:t>
      </w:r>
      <w:r w:rsidRPr="00E62752">
        <w:rPr>
          <w:rStyle w:val="Teletype"/>
          <w:rFonts w:ascii="Times New Roman" w:hAnsi="Times New Roman"/>
          <w:lang w:val="en-US"/>
        </w:rPr>
        <w:t>m</w:t>
      </w:r>
      <w:r w:rsidRPr="00E62752">
        <w:rPr>
          <w:rStyle w:val="Teletype"/>
          <w:rFonts w:ascii="Times New Roman" w:hAnsi="Times New Roman"/>
        </w:rPr>
        <w:t>_</w:t>
      </w:r>
      <w:r w:rsidRPr="00E62752">
        <w:rPr>
          <w:rStyle w:val="Teletype"/>
          <w:rFonts w:ascii="Times New Roman" w:hAnsi="Times New Roman"/>
          <w:lang w:val="en-US"/>
        </w:rPr>
        <w:t>d</w:t>
      </w:r>
      <w:r w:rsidRPr="00E62752">
        <w:rPr>
          <w:rStyle w:val="Teletype"/>
          <w:rFonts w:ascii="Times New Roman" w:hAnsi="Times New Roman"/>
        </w:rPr>
        <w:t>=</w:t>
      </w:r>
      <w:r w:rsidRPr="00E62752">
        <w:rPr>
          <w:rStyle w:val="Teletype"/>
          <w:rFonts w:ascii="Times New Roman" w:hAnsi="Times New Roman"/>
          <w:lang w:val="en-US"/>
        </w:rPr>
        <w:t>m</w:t>
      </w:r>
      <w:r w:rsidRPr="00E62752">
        <w:rPr>
          <w:rStyle w:val="Teletype"/>
          <w:rFonts w:ascii="Times New Roman" w:hAnsi="Times New Roman"/>
        </w:rPr>
        <w:t>_</w:t>
      </w:r>
      <w:r w:rsidRPr="00E62752">
        <w:rPr>
          <w:rStyle w:val="Teletype"/>
          <w:rFonts w:ascii="Times New Roman" w:hAnsi="Times New Roman"/>
          <w:lang w:val="en-US"/>
        </w:rPr>
        <w:t>l</w:t>
      </w:r>
      <w:r w:rsidRPr="00E62752">
        <w:rPr>
          <w:rStyle w:val="Teletype"/>
          <w:rFonts w:ascii="Times New Roman" w:hAnsi="Times New Roman"/>
        </w:rPr>
        <w:t xml:space="preserve">, </w:t>
      </w:r>
      <w:r w:rsidRPr="00E62752">
        <w:rPr>
          <w:rStyle w:val="Teletype"/>
          <w:rFonts w:ascii="Times New Roman" w:hAnsi="Times New Roman"/>
          <w:lang w:val="en-US"/>
        </w:rPr>
        <w:t>m</w:t>
      </w:r>
      <w:r w:rsidRPr="00E62752">
        <w:rPr>
          <w:rStyle w:val="Teletype"/>
          <w:rFonts w:ascii="Times New Roman" w:hAnsi="Times New Roman"/>
        </w:rPr>
        <w:t>_</w:t>
      </w:r>
      <w:r w:rsidRPr="00E62752">
        <w:rPr>
          <w:rStyle w:val="Teletype"/>
          <w:rFonts w:ascii="Times New Roman" w:hAnsi="Times New Roman"/>
          <w:lang w:val="en-US"/>
        </w:rPr>
        <w:t>s</w:t>
      </w:r>
      <w:r w:rsidRPr="00E62752">
        <w:rPr>
          <w:rStyle w:val="Teletype"/>
          <w:rFonts w:ascii="Times New Roman" w:hAnsi="Times New Roman"/>
        </w:rPr>
        <w:t>) с решеточным действием вильсоновского типа. Показано, что предложенный ранее новый способ приближения к физическим значениям масс кварков в плоскости (</w:t>
      </w:r>
      <w:r w:rsidRPr="00E62752">
        <w:rPr>
          <w:rStyle w:val="Teletype"/>
          <w:rFonts w:ascii="Times New Roman" w:hAnsi="Times New Roman"/>
          <w:lang w:val="en-US"/>
        </w:rPr>
        <w:t>m</w:t>
      </w:r>
      <w:r w:rsidRPr="00E62752">
        <w:rPr>
          <w:rStyle w:val="Teletype"/>
          <w:rFonts w:ascii="Times New Roman" w:hAnsi="Times New Roman"/>
        </w:rPr>
        <w:t>_</w:t>
      </w:r>
      <w:r w:rsidRPr="00E62752">
        <w:rPr>
          <w:rStyle w:val="Teletype"/>
          <w:rFonts w:ascii="Times New Roman" w:hAnsi="Times New Roman"/>
          <w:lang w:val="en-US"/>
        </w:rPr>
        <w:t>l</w:t>
      </w:r>
      <w:r w:rsidRPr="00E62752">
        <w:rPr>
          <w:rStyle w:val="Teletype"/>
          <w:rFonts w:ascii="Times New Roman" w:hAnsi="Times New Roman"/>
        </w:rPr>
        <w:t>,</w:t>
      </w:r>
      <w:r w:rsidRPr="00E62752">
        <w:rPr>
          <w:rStyle w:val="Teletype"/>
          <w:rFonts w:ascii="Times New Roman" w:hAnsi="Times New Roman"/>
          <w:lang w:val="en-US"/>
        </w:rPr>
        <w:t>m</w:t>
      </w:r>
      <w:r w:rsidRPr="00E62752">
        <w:rPr>
          <w:rStyle w:val="Teletype"/>
          <w:rFonts w:ascii="Times New Roman" w:hAnsi="Times New Roman"/>
        </w:rPr>
        <w:t>_</w:t>
      </w:r>
      <w:r w:rsidRPr="00E62752">
        <w:rPr>
          <w:rStyle w:val="Teletype"/>
          <w:rFonts w:ascii="Times New Roman" w:hAnsi="Times New Roman"/>
          <w:lang w:val="en-US"/>
        </w:rPr>
        <w:t>s</w:t>
      </w:r>
      <w:r w:rsidRPr="00E62752">
        <w:rPr>
          <w:rStyle w:val="Teletype"/>
          <w:rFonts w:ascii="Times New Roman" w:hAnsi="Times New Roman"/>
        </w:rPr>
        <w:t>)  является очень эффективным – массы адронов изменяются слабо вдоль выбранной траектории</w:t>
      </w:r>
      <w:r w:rsidR="00676BF6">
        <w:rPr>
          <w:rStyle w:val="Teletype"/>
          <w:rFonts w:ascii="Times New Roman" w:hAnsi="Times New Roman"/>
        </w:rPr>
        <w:t xml:space="preserve"> [7</w:t>
      </w:r>
      <w:r w:rsidR="00EB556B" w:rsidRPr="00EB556B">
        <w:rPr>
          <w:rStyle w:val="Teletype"/>
          <w:rFonts w:ascii="Times New Roman" w:hAnsi="Times New Roman"/>
        </w:rPr>
        <w:t>]</w:t>
      </w:r>
      <w:r w:rsidRPr="00E62752">
        <w:rPr>
          <w:rStyle w:val="Teletype"/>
          <w:rFonts w:ascii="Times New Roman" w:hAnsi="Times New Roman"/>
        </w:rPr>
        <w:t>.</w:t>
      </w:r>
    </w:p>
    <w:p w:rsidR="00304B38" w:rsidRPr="00E62752" w:rsidRDefault="00304B38" w:rsidP="00304B38">
      <w:pPr>
        <w:tabs>
          <w:tab w:val="left" w:pos="720"/>
        </w:tabs>
        <w:rPr>
          <w:rStyle w:val="Teletype"/>
          <w:rFonts w:ascii="Times New Roman" w:hAnsi="Times New Roman"/>
        </w:rPr>
      </w:pPr>
      <w:r w:rsidRPr="00E62752">
        <w:rPr>
          <w:rStyle w:val="Teletype"/>
          <w:rFonts w:ascii="Times New Roman" w:hAnsi="Times New Roman"/>
        </w:rPr>
        <w:t xml:space="preserve"> Получены новые результаты для глюонных пропагаторов в SU(2) глюодинамике при ненулевой температуре. </w:t>
      </w:r>
      <w:proofErr w:type="gramStart"/>
      <w:r w:rsidRPr="00E62752">
        <w:rPr>
          <w:rStyle w:val="Teletype"/>
          <w:rFonts w:ascii="Times New Roman" w:hAnsi="Times New Roman"/>
        </w:rPr>
        <w:t>Благодаря использованию наиболее эффективного алгоритма фиксации калибровки и объединению в одну калибровочную орбиту 8-ми орбит, связанных непериодическими калибровочными преобразованиями, показано 1) при обычном методе фиксации калибровки эффекты Грибовских копиий в  поперечном глюонном пропагаторе очень сильны; 2) эффекты Грибовских копиий в продольном глюонном пропагаторе слабые;</w:t>
      </w:r>
      <w:r w:rsidR="00721775" w:rsidRPr="00721775">
        <w:rPr>
          <w:rStyle w:val="Teletype"/>
          <w:rFonts w:ascii="Times New Roman" w:hAnsi="Times New Roman"/>
        </w:rPr>
        <w:t xml:space="preserve"> </w:t>
      </w:r>
      <w:r w:rsidRPr="00E62752">
        <w:rPr>
          <w:rStyle w:val="Teletype"/>
          <w:rFonts w:ascii="Times New Roman" w:hAnsi="Times New Roman"/>
        </w:rPr>
        <w:t>вычислены электрическая и магнитная экранирующие массы;</w:t>
      </w:r>
      <w:proofErr w:type="gramEnd"/>
      <w:r w:rsidRPr="00E62752">
        <w:rPr>
          <w:rStyle w:val="Teletype"/>
          <w:rFonts w:ascii="Times New Roman" w:hAnsi="Times New Roman"/>
        </w:rPr>
        <w:t xml:space="preserve">  4) показано впервые, что  поперечный глюонный пропагатор имеет максимум даже при </w:t>
      </w:r>
      <w:r w:rsidRPr="00E62752">
        <w:rPr>
          <w:rStyle w:val="Teletype"/>
          <w:rFonts w:ascii="Times New Roman" w:hAnsi="Times New Roman"/>
          <w:lang w:val="en-US"/>
        </w:rPr>
        <w:t>T</w:t>
      </w:r>
      <w:r w:rsidRPr="00E62752">
        <w:rPr>
          <w:rStyle w:val="Teletype"/>
          <w:rFonts w:ascii="Times New Roman" w:hAnsi="Times New Roman"/>
        </w:rPr>
        <w:t>&lt;</w:t>
      </w:r>
      <w:r w:rsidRPr="00E62752">
        <w:rPr>
          <w:rStyle w:val="Teletype"/>
          <w:rFonts w:ascii="Times New Roman" w:hAnsi="Times New Roman"/>
          <w:lang w:val="en-US"/>
        </w:rPr>
        <w:t>T</w:t>
      </w:r>
      <w:r w:rsidRPr="00E62752">
        <w:rPr>
          <w:rStyle w:val="Teletype"/>
          <w:rFonts w:ascii="Times New Roman" w:hAnsi="Times New Roman"/>
        </w:rPr>
        <w:t>_</w:t>
      </w:r>
      <w:r w:rsidRPr="00E62752">
        <w:rPr>
          <w:rStyle w:val="Teletype"/>
          <w:rFonts w:ascii="Times New Roman" w:hAnsi="Times New Roman"/>
          <w:lang w:val="en-US"/>
        </w:rPr>
        <w:t>c</w:t>
      </w:r>
      <w:r w:rsidR="00676BF6">
        <w:rPr>
          <w:rStyle w:val="Teletype"/>
          <w:rFonts w:ascii="Times New Roman" w:hAnsi="Times New Roman"/>
        </w:rPr>
        <w:t xml:space="preserve"> [8</w:t>
      </w:r>
      <w:r w:rsidR="00721775" w:rsidRPr="00721775">
        <w:rPr>
          <w:rStyle w:val="Teletype"/>
          <w:rFonts w:ascii="Times New Roman" w:hAnsi="Times New Roman"/>
        </w:rPr>
        <w:t>]</w:t>
      </w:r>
    </w:p>
    <w:p w:rsidR="00304B38" w:rsidRPr="00E62752" w:rsidRDefault="00304B38" w:rsidP="00304B38">
      <w:pPr>
        <w:rPr>
          <w:rStyle w:val="Teletype"/>
          <w:rFonts w:ascii="Times New Roman" w:hAnsi="Times New Roman"/>
        </w:rPr>
      </w:pPr>
    </w:p>
    <w:p w:rsidR="00152A7C" w:rsidRDefault="00721775" w:rsidP="00721775">
      <w:r>
        <w:t>П</w:t>
      </w:r>
      <w:r w:rsidRPr="00036AE2">
        <w:t xml:space="preserve">оказано, что внешнее магнитное поле, действующее на плотную кварковую материю, способствует образованию фазы </w:t>
      </w:r>
      <w:proofErr w:type="gramStart"/>
      <w:r w:rsidRPr="00036AE2">
        <w:t>с</w:t>
      </w:r>
      <w:proofErr w:type="gramEnd"/>
      <w:r w:rsidRPr="00036AE2">
        <w:t xml:space="preserve"> неоднородным (по пространственным переменным) </w:t>
      </w:r>
    </w:p>
    <w:p w:rsidR="00152A7C" w:rsidRDefault="00152A7C" w:rsidP="00152A7C">
      <w:pPr>
        <w:jc w:val="center"/>
      </w:pPr>
      <w:r>
        <w:lastRenderedPageBreak/>
        <w:t>-4-</w:t>
      </w:r>
    </w:p>
    <w:p w:rsidR="00152A7C" w:rsidRDefault="00152A7C" w:rsidP="00152A7C">
      <w:pPr>
        <w:jc w:val="center"/>
      </w:pPr>
    </w:p>
    <w:p w:rsidR="00721775" w:rsidRDefault="00721775" w:rsidP="00721775">
      <w:proofErr w:type="spellStart"/>
      <w:r w:rsidRPr="00036AE2">
        <w:t>киральным</w:t>
      </w:r>
      <w:proofErr w:type="spellEnd"/>
      <w:r w:rsidRPr="00036AE2">
        <w:t xml:space="preserve"> конденсатом. Иными словами, в рамках модели Намбу—Иона-Лазинио показано, что при любых (даже сколь угодно малых) значениях константы связи и барионного химического потенциала существует конечное значение величины внешнего магнитного поля, выше которого в системе происходит фазовый переход  в неоднородную </w:t>
      </w:r>
      <w:proofErr w:type="spellStart"/>
      <w:r w:rsidRPr="00036AE2">
        <w:t>киральную</w:t>
      </w:r>
      <w:proofErr w:type="spellEnd"/>
      <w:r w:rsidRPr="00036AE2">
        <w:t xml:space="preserve"> фазу</w:t>
      </w:r>
      <w:r>
        <w:t xml:space="preserve"> [</w:t>
      </w:r>
      <w:r w:rsidR="00676BF6">
        <w:t>9</w:t>
      </w:r>
      <w:r w:rsidRPr="00721775">
        <w:t>]</w:t>
      </w:r>
      <w:r w:rsidRPr="00036AE2">
        <w:t>.</w:t>
      </w:r>
    </w:p>
    <w:p w:rsidR="00152A7C" w:rsidRPr="00036AE2" w:rsidRDefault="00152A7C" w:rsidP="00721775"/>
    <w:p w:rsidR="00304B38" w:rsidRPr="00676BF6" w:rsidRDefault="00304B38" w:rsidP="00304B38">
      <w:r w:rsidRPr="00676BF6">
        <w:t xml:space="preserve">● Продолжено исследование возможностей </w:t>
      </w:r>
      <w:r w:rsidRPr="00676BF6">
        <w:rPr>
          <w:rStyle w:val="HTML10"/>
          <w:rFonts w:ascii="Times New Roman" w:hAnsi="Times New Roman" w:cs="Times New Roman"/>
          <w:sz w:val="24"/>
          <w:szCs w:val="24"/>
        </w:rPr>
        <w:t>модифицированной теории возмущений (МТВ) для описания парного рождения и распадов нестабильных частиц [1</w:t>
      </w:r>
      <w:r w:rsidR="00676BF6">
        <w:rPr>
          <w:rStyle w:val="HTML10"/>
          <w:rFonts w:ascii="Times New Roman" w:hAnsi="Times New Roman" w:cs="Times New Roman"/>
          <w:sz w:val="24"/>
          <w:szCs w:val="24"/>
        </w:rPr>
        <w:t>0</w:t>
      </w:r>
      <w:r w:rsidRPr="00676BF6">
        <w:rPr>
          <w:rStyle w:val="HTML10"/>
          <w:rFonts w:ascii="Times New Roman" w:hAnsi="Times New Roman" w:cs="Times New Roman"/>
          <w:sz w:val="24"/>
          <w:szCs w:val="24"/>
        </w:rPr>
        <w:t>,</w:t>
      </w:r>
      <w:r w:rsidR="00676BF6">
        <w:rPr>
          <w:rStyle w:val="HTML10"/>
          <w:rFonts w:ascii="Times New Roman" w:hAnsi="Times New Roman" w:cs="Times New Roman"/>
          <w:sz w:val="24"/>
          <w:szCs w:val="24"/>
        </w:rPr>
        <w:t>11, 12,</w:t>
      </w:r>
      <w:r w:rsidRPr="00676BF6">
        <w:rPr>
          <w:rStyle w:val="HTML10"/>
          <w:rFonts w:ascii="Times New Roman" w:hAnsi="Times New Roman" w:cs="Times New Roman"/>
          <w:sz w:val="24"/>
          <w:szCs w:val="24"/>
        </w:rPr>
        <w:t xml:space="preserve">]. Получена оценка точности вычисления сечения </w:t>
      </w:r>
      <w:r w:rsidRPr="00676BF6">
        <w:t>в присутствии большого числа сингулярных вкладов и сокращений, возникающих в ходе реализации алгоритмов МТВ. При помощи модельных вычислений показано, что</w:t>
      </w:r>
      <w:r w:rsidRPr="00E62752">
        <w:t xml:space="preserve"> </w:t>
      </w:r>
      <w:r w:rsidRPr="00E62752">
        <w:rPr>
          <w:rStyle w:val="HTML10"/>
          <w:rFonts w:ascii="Times New Roman" w:hAnsi="Times New Roman" w:cs="Times New Roman"/>
        </w:rPr>
        <w:t>полное сечение</w:t>
      </w:r>
      <w:r w:rsidRPr="00E62752">
        <w:t xml:space="preserve"> </w:t>
      </w:r>
      <w:r w:rsidRPr="00676BF6">
        <w:t xml:space="preserve">процесса </w:t>
      </w:r>
      <w:r w:rsidRPr="00676BF6">
        <w:rPr>
          <w:rStyle w:val="HTML10"/>
          <w:rFonts w:ascii="Times New Roman" w:hAnsi="Times New Roman" w:cs="Times New Roman"/>
          <w:sz w:val="24"/>
          <w:szCs w:val="24"/>
        </w:rPr>
        <w:t>e</w:t>
      </w:r>
      <w:r w:rsidRPr="00676BF6">
        <w:rPr>
          <w:rStyle w:val="HTML10"/>
          <w:rFonts w:ascii="Times New Roman" w:hAnsi="Times New Roman" w:cs="Times New Roman"/>
          <w:sz w:val="24"/>
          <w:szCs w:val="24"/>
          <w:vertAlign w:val="superscript"/>
        </w:rPr>
        <w:t>+</w:t>
      </w:r>
      <w:r w:rsidRPr="00676BF6">
        <w:rPr>
          <w:rStyle w:val="HTML10"/>
          <w:rFonts w:ascii="Times New Roman" w:hAnsi="Times New Roman" w:cs="Times New Roman"/>
          <w:sz w:val="24"/>
          <w:szCs w:val="24"/>
        </w:rPr>
        <w:t>e</w:t>
      </w:r>
      <w:r w:rsidRPr="00676BF6">
        <w:rPr>
          <w:rStyle w:val="HTML10"/>
          <w:rFonts w:ascii="Times New Roman" w:hAnsi="Times New Roman" w:cs="Times New Roman"/>
          <w:sz w:val="24"/>
          <w:szCs w:val="24"/>
          <w:vertAlign w:val="superscript"/>
        </w:rPr>
        <w:t>-</w:t>
      </w:r>
      <w:r w:rsidRPr="00676BF6">
        <w:rPr>
          <w:rStyle w:val="HTML10"/>
          <w:rFonts w:ascii="Times New Roman" w:hAnsi="Times New Roman" w:cs="Times New Roman"/>
          <w:sz w:val="24"/>
          <w:szCs w:val="24"/>
        </w:rPr>
        <w:t xml:space="preserve"> </w:t>
      </w:r>
      <w:r w:rsidRPr="00676BF6">
        <w:rPr>
          <w:noProof/>
        </w:rPr>
        <w:sym w:font="Wingdings" w:char="F0E0"/>
      </w:r>
      <w:r w:rsidRPr="00676BF6">
        <w:t xml:space="preserve"> </w:t>
      </w:r>
      <w:r w:rsidRPr="00676BF6">
        <w:sym w:font="Symbol" w:char="F067"/>
      </w:r>
      <w:r w:rsidRPr="00676BF6">
        <w:t xml:space="preserve">,Z </w:t>
      </w:r>
      <w:r w:rsidRPr="00676BF6">
        <w:rPr>
          <w:noProof/>
        </w:rPr>
        <w:sym w:font="Wingdings" w:char="F0E0"/>
      </w:r>
      <w:r w:rsidRPr="00676BF6">
        <w:t xml:space="preserve"> W</w:t>
      </w:r>
      <w:r w:rsidRPr="00676BF6">
        <w:rPr>
          <w:vertAlign w:val="superscript"/>
        </w:rPr>
        <w:t>+</w:t>
      </w:r>
      <w:r w:rsidRPr="00676BF6">
        <w:t>W</w:t>
      </w:r>
      <w:r w:rsidRPr="00676BF6">
        <w:rPr>
          <w:vertAlign w:val="superscript"/>
        </w:rPr>
        <w:t xml:space="preserve">- </w:t>
      </w:r>
      <w:r w:rsidRPr="00676BF6">
        <w:rPr>
          <w:noProof/>
        </w:rPr>
        <w:sym w:font="Wingdings" w:char="F0E0"/>
      </w:r>
      <w:r w:rsidRPr="00676BF6">
        <w:rPr>
          <w:rStyle w:val="HTML10"/>
          <w:rFonts w:ascii="Times New Roman" w:hAnsi="Times New Roman" w:cs="Times New Roman"/>
          <w:sz w:val="24"/>
          <w:szCs w:val="24"/>
        </w:rPr>
        <w:t xml:space="preserve"> </w:t>
      </w:r>
      <w:r w:rsidRPr="00676BF6">
        <w:t>4f</w:t>
      </w:r>
      <w:r w:rsidRPr="00676BF6">
        <w:rPr>
          <w:rStyle w:val="HTML10"/>
          <w:rFonts w:ascii="Times New Roman" w:hAnsi="Times New Roman" w:cs="Times New Roman"/>
          <w:sz w:val="24"/>
          <w:szCs w:val="24"/>
        </w:rPr>
        <w:t xml:space="preserve"> </w:t>
      </w:r>
      <w:r w:rsidRPr="00676BF6">
        <w:t>при энергиях международного линейного коллайдера (ILC)</w:t>
      </w:r>
      <w:r w:rsidRPr="00676BF6">
        <w:rPr>
          <w:rStyle w:val="HTML10"/>
          <w:rFonts w:ascii="Times New Roman" w:hAnsi="Times New Roman" w:cs="Times New Roman"/>
          <w:sz w:val="24"/>
          <w:szCs w:val="24"/>
        </w:rPr>
        <w:t xml:space="preserve"> может быть описано в подходе МТВ в приближении NNLO с</w:t>
      </w:r>
      <w:r w:rsidRPr="00676BF6">
        <w:t xml:space="preserve"> </w:t>
      </w:r>
      <w:r w:rsidRPr="00676BF6">
        <w:rPr>
          <w:rStyle w:val="HTML10"/>
          <w:rFonts w:ascii="Times New Roman" w:hAnsi="Times New Roman" w:cs="Times New Roman"/>
          <w:sz w:val="24"/>
          <w:szCs w:val="24"/>
        </w:rPr>
        <w:t xml:space="preserve">точностью, </w:t>
      </w:r>
      <w:proofErr w:type="gramStart"/>
      <w:r w:rsidRPr="00676BF6">
        <w:rPr>
          <w:rStyle w:val="HTML10"/>
          <w:rFonts w:ascii="Times New Roman" w:hAnsi="Times New Roman" w:cs="Times New Roman"/>
          <w:sz w:val="24"/>
          <w:szCs w:val="24"/>
        </w:rPr>
        <w:t>превышающую</w:t>
      </w:r>
      <w:proofErr w:type="gramEnd"/>
      <w:r w:rsidRPr="00676BF6">
        <w:rPr>
          <w:rStyle w:val="HTML10"/>
          <w:rFonts w:ascii="Times New Roman" w:hAnsi="Times New Roman" w:cs="Times New Roman"/>
          <w:sz w:val="24"/>
          <w:szCs w:val="24"/>
        </w:rPr>
        <w:t xml:space="preserve"> один промилле.</w:t>
      </w:r>
    </w:p>
    <w:p w:rsidR="00304B38" w:rsidRPr="00152A7C" w:rsidRDefault="00676BF6" w:rsidP="00152A7C">
      <w:r w:rsidRPr="00E62752">
        <w:t>●</w:t>
      </w:r>
      <w:r>
        <w:t xml:space="preserve"> Изучены </w:t>
      </w:r>
      <w:proofErr w:type="spellStart"/>
      <w:r>
        <w:t>двухпетлевые</w:t>
      </w:r>
      <w:proofErr w:type="spellEnd"/>
      <w:r>
        <w:t xml:space="preserve"> </w:t>
      </w:r>
      <w:proofErr w:type="spellStart"/>
      <w:r>
        <w:t>фермионные</w:t>
      </w:r>
      <w:proofErr w:type="spellEnd"/>
      <w:r>
        <w:t xml:space="preserve"> </w:t>
      </w:r>
      <w:proofErr w:type="gramStart"/>
      <w:r>
        <w:t>интегралы</w:t>
      </w:r>
      <w:proofErr w:type="gramEnd"/>
      <w:r>
        <w:t xml:space="preserve"> а теории </w:t>
      </w:r>
      <w:proofErr w:type="spellStart"/>
      <w:r>
        <w:t>врозмущений</w:t>
      </w:r>
      <w:proofErr w:type="spellEnd"/>
      <w:r>
        <w:t xml:space="preserve"> на решётке </w:t>
      </w:r>
      <w:r w:rsidR="008A12CB" w:rsidRPr="008A12CB">
        <w:t>[13]</w:t>
      </w:r>
      <w:r w:rsidR="00304B38" w:rsidRPr="008A12CB">
        <w:br/>
      </w:r>
      <w:r w:rsidR="00304B38" w:rsidRPr="00E62752">
        <w:rPr>
          <w:sz w:val="20"/>
          <w:szCs w:val="20"/>
        </w:rPr>
        <w:br/>
      </w:r>
      <w:r w:rsidR="00304B38" w:rsidRPr="00E62752">
        <w:rPr>
          <w:sz w:val="20"/>
          <w:szCs w:val="20"/>
        </w:rPr>
        <w:br/>
      </w:r>
    </w:p>
    <w:p w:rsidR="00304B38" w:rsidRPr="00E62752" w:rsidRDefault="00304B38" w:rsidP="00304B38">
      <w:pPr>
        <w:rPr>
          <w:b/>
          <w:i/>
        </w:rPr>
      </w:pPr>
    </w:p>
    <w:p w:rsidR="00304B38" w:rsidRPr="00E62752" w:rsidRDefault="00304B38" w:rsidP="00304B38">
      <w:pPr>
        <w:jc w:val="center"/>
        <w:rPr>
          <w:b/>
          <w:i/>
        </w:rPr>
      </w:pPr>
    </w:p>
    <w:p w:rsidR="00304B38" w:rsidRDefault="00304B38"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Default="00152A7C" w:rsidP="00304B38">
      <w:pPr>
        <w:tabs>
          <w:tab w:val="left" w:pos="720"/>
        </w:tabs>
      </w:pPr>
    </w:p>
    <w:p w:rsidR="00152A7C" w:rsidRPr="00E62752" w:rsidRDefault="00152A7C" w:rsidP="00152A7C">
      <w:pPr>
        <w:jc w:val="center"/>
        <w:rPr>
          <w:b/>
          <w:i/>
        </w:rPr>
      </w:pPr>
      <w:r w:rsidRPr="00E62752">
        <w:rPr>
          <w:b/>
          <w:i/>
        </w:rPr>
        <w:lastRenderedPageBreak/>
        <w:t>- 5 –</w:t>
      </w:r>
    </w:p>
    <w:p w:rsidR="00152A7C" w:rsidRPr="00E62752" w:rsidRDefault="00152A7C" w:rsidP="00304B38">
      <w:pPr>
        <w:tabs>
          <w:tab w:val="left" w:pos="720"/>
        </w:tabs>
      </w:pPr>
    </w:p>
    <w:p w:rsidR="00304B38" w:rsidRPr="00E62752" w:rsidRDefault="00304B38" w:rsidP="00304B38">
      <w:pPr>
        <w:jc w:val="center"/>
        <w:rPr>
          <w:b/>
          <w:bCs/>
          <w:i/>
          <w:iCs/>
          <w:color w:val="339966"/>
          <w:sz w:val="56"/>
          <w:szCs w:val="56"/>
        </w:rPr>
      </w:pPr>
      <w:r w:rsidRPr="00E62752">
        <w:rPr>
          <w:b/>
          <w:i/>
          <w:color w:val="339966"/>
          <w:sz w:val="56"/>
          <w:szCs w:val="56"/>
        </w:rPr>
        <w:t>Классическая и квантовая гравитация. Космология.</w:t>
      </w:r>
    </w:p>
    <w:p w:rsidR="00304B38" w:rsidRPr="00E62752" w:rsidRDefault="00304B38" w:rsidP="00304B38">
      <w:pPr>
        <w:rPr>
          <w:b/>
          <w:bCs/>
          <w:i/>
          <w:iCs/>
          <w:color w:val="339966"/>
        </w:rPr>
      </w:pPr>
    </w:p>
    <w:p w:rsidR="00304B38" w:rsidRPr="00E62752" w:rsidRDefault="00304B38" w:rsidP="00304B38">
      <w:pPr>
        <w:rPr>
          <w:b/>
          <w:bCs/>
          <w:i/>
          <w:iCs/>
        </w:rPr>
      </w:pPr>
    </w:p>
    <w:p w:rsidR="008C5030" w:rsidRPr="00E62752" w:rsidRDefault="00304B38" w:rsidP="008C5030">
      <w:pPr>
        <w:rPr>
          <w:color w:val="000000"/>
        </w:rPr>
      </w:pPr>
      <w:r w:rsidRPr="00E62752">
        <w:rPr>
          <w:color w:val="000000"/>
        </w:rPr>
        <w:t>●</w:t>
      </w:r>
      <w:r w:rsidR="008C5030" w:rsidRPr="00E62752">
        <w:rPr>
          <w:color w:val="000000"/>
        </w:rPr>
        <w:t xml:space="preserve">  Показано, что метрика нейтральной стационарной “черной дыры” не удовлетворяет условиям причинности, сформулированным Гильбертом. Как следствие, пробное тело, свободно падающее, например, во вращающуюся “черную дыру”, приобретает за конечное время удаленного наблюдателя на поверхности эргосферы скорость, равную скорости света, что приводит к физическому противоречию и указывает на принципиальный недостаток вакуумного решения уравнения Эйнштейна </w:t>
      </w:r>
      <w:proofErr w:type="gramStart"/>
      <w:r w:rsidR="008C5030" w:rsidRPr="00E62752">
        <w:rPr>
          <w:color w:val="000000"/>
        </w:rPr>
        <w:t>вне</w:t>
      </w:r>
      <w:proofErr w:type="gramEnd"/>
      <w:r w:rsidR="008C5030" w:rsidRPr="00E62752">
        <w:rPr>
          <w:color w:val="000000"/>
        </w:rPr>
        <w:t xml:space="preserve"> </w:t>
      </w:r>
    </w:p>
    <w:p w:rsidR="008C5030" w:rsidRPr="00E62752" w:rsidRDefault="008C5030" w:rsidP="008C5030">
      <w:pPr>
        <w:rPr>
          <w:color w:val="000000"/>
        </w:rPr>
      </w:pPr>
      <w:r w:rsidRPr="00E62752">
        <w:rPr>
          <w:color w:val="000000"/>
        </w:rPr>
        <w:t xml:space="preserve">источника [1]. </w:t>
      </w:r>
    </w:p>
    <w:p w:rsidR="008C5030" w:rsidRPr="00E62752" w:rsidRDefault="008C5030" w:rsidP="00304B38">
      <w:pPr>
        <w:rPr>
          <w:color w:val="000000"/>
        </w:rPr>
      </w:pPr>
    </w:p>
    <w:p w:rsidR="008C5030" w:rsidRPr="00E62752" w:rsidRDefault="006A6961" w:rsidP="00304B38">
      <w:pPr>
        <w:rPr>
          <w:color w:val="000000"/>
        </w:rPr>
      </w:pPr>
      <w:r w:rsidRPr="00E62752">
        <w:rPr>
          <w:color w:val="000000"/>
        </w:rPr>
        <w:t xml:space="preserve">● </w:t>
      </w:r>
      <w:r w:rsidR="00530CBA" w:rsidRPr="00E62752">
        <w:rPr>
          <w:color w:val="000000"/>
        </w:rPr>
        <w:t>Показано, что в общей теории относительности принцип причинности Гильберта не допускает гравитационного коллапса нестатического сферически-симметричного тела [2].</w:t>
      </w:r>
    </w:p>
    <w:p w:rsidR="00304B38" w:rsidRPr="00E62752" w:rsidRDefault="00304B38" w:rsidP="00304B38">
      <w:pPr>
        <w:rPr>
          <w:snapToGrid w:val="0"/>
        </w:rPr>
      </w:pPr>
      <w:r w:rsidRPr="00E62752">
        <w:rPr>
          <w:color w:val="000000"/>
        </w:rPr>
        <w:t xml:space="preserve"> </w:t>
      </w:r>
    </w:p>
    <w:p w:rsidR="00304B38" w:rsidRPr="00E62752" w:rsidRDefault="00676BF6" w:rsidP="00304B38">
      <w:r w:rsidRPr="00E62752">
        <w:t>●</w:t>
      </w:r>
      <w:r w:rsidR="008A12CB">
        <w:t xml:space="preserve"> Проведены численные расчёты гало скалярных гравитонов </w:t>
      </w:r>
      <w:r w:rsidR="008A12CB">
        <w:rPr>
          <w:color w:val="000000"/>
        </w:rPr>
        <w:t>[3</w:t>
      </w:r>
      <w:r w:rsidR="008A12CB" w:rsidRPr="00E62752">
        <w:rPr>
          <w:color w:val="000000"/>
        </w:rPr>
        <w:t>].</w:t>
      </w:r>
    </w:p>
    <w:p w:rsidR="00304B38" w:rsidRPr="00E62752" w:rsidRDefault="00304B38" w:rsidP="00304B38">
      <w:pPr>
        <w:pStyle w:val="z-"/>
        <w:rPr>
          <w:rFonts w:ascii="Times New Roman" w:hAnsi="Times New Roman" w:cs="Times New Roman"/>
        </w:rPr>
      </w:pPr>
      <w:r w:rsidRPr="00E62752">
        <w:rPr>
          <w:rFonts w:ascii="Times New Roman" w:hAnsi="Times New Roman" w:cs="Times New Roman"/>
        </w:rPr>
        <w:t>● Начало формы</w:t>
      </w:r>
    </w:p>
    <w:p w:rsidR="008A12CB" w:rsidRDefault="008A12CB" w:rsidP="00304B38">
      <w:pPr>
        <w:jc w:val="center"/>
        <w:rPr>
          <w:b/>
          <w:i/>
        </w:rPr>
      </w:pPr>
    </w:p>
    <w:p w:rsidR="008A12CB" w:rsidRDefault="008A12CB"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304B38" w:rsidRPr="00E62752" w:rsidRDefault="00304B38" w:rsidP="00304B38">
      <w:pPr>
        <w:jc w:val="center"/>
        <w:rPr>
          <w:b/>
          <w:i/>
        </w:rPr>
      </w:pPr>
      <w:r w:rsidRPr="00E62752">
        <w:rPr>
          <w:b/>
          <w:i/>
        </w:rPr>
        <w:lastRenderedPageBreak/>
        <w:t>- 6 –</w:t>
      </w:r>
    </w:p>
    <w:p w:rsidR="00304B38" w:rsidRPr="00E62752" w:rsidRDefault="00304B38" w:rsidP="00304B38">
      <w:pPr>
        <w:jc w:val="center"/>
        <w:rPr>
          <w:b/>
          <w:i/>
        </w:rPr>
      </w:pPr>
    </w:p>
    <w:p w:rsidR="00304B38" w:rsidRPr="00E62752" w:rsidRDefault="00304B38" w:rsidP="00304B38">
      <w:pPr>
        <w:jc w:val="center"/>
        <w:rPr>
          <w:b/>
          <w:bCs/>
          <w:i/>
          <w:iCs/>
          <w:color w:val="993366"/>
          <w:sz w:val="56"/>
          <w:szCs w:val="56"/>
          <w:lang w:val="en-US"/>
        </w:rPr>
      </w:pPr>
      <w:r w:rsidRPr="00E62752">
        <w:rPr>
          <w:b/>
          <w:bCs/>
          <w:i/>
          <w:iCs/>
          <w:color w:val="993366"/>
          <w:sz w:val="56"/>
          <w:szCs w:val="56"/>
        </w:rPr>
        <w:t>Математическая физика.</w:t>
      </w:r>
    </w:p>
    <w:p w:rsidR="00304B38" w:rsidRPr="00E62752" w:rsidRDefault="00304B38" w:rsidP="00987EAD">
      <w:pPr>
        <w:rPr>
          <w:b/>
          <w:bCs/>
          <w:iCs/>
          <w:color w:val="993366"/>
          <w:lang w:val="en-US"/>
        </w:rPr>
      </w:pPr>
    </w:p>
    <w:p w:rsidR="00AA638B" w:rsidRPr="00E62752" w:rsidRDefault="00AA638B" w:rsidP="00AA638B">
      <w:pPr>
        <w:rPr>
          <w:bCs/>
          <w:iCs/>
        </w:rPr>
      </w:pPr>
      <w:r w:rsidRPr="00E62752">
        <w:rPr>
          <w:bCs/>
          <w:iCs/>
        </w:rPr>
        <w:t xml:space="preserve">● </w:t>
      </w:r>
      <w:r w:rsidR="00207B96" w:rsidRPr="00E62752">
        <w:rPr>
          <w:bCs/>
          <w:iCs/>
        </w:rPr>
        <w:t xml:space="preserve"> </w:t>
      </w:r>
      <w:r w:rsidRPr="00E62752">
        <w:rPr>
          <w:bCs/>
          <w:iCs/>
        </w:rPr>
        <w:t>Построена порождающая спектр алгебра (</w:t>
      </w:r>
      <w:r w:rsidR="00207B96" w:rsidRPr="00E62752">
        <w:rPr>
          <w:bCs/>
          <w:iCs/>
          <w:lang w:val="en-GB"/>
        </w:rPr>
        <w:t>SGA</w:t>
      </w:r>
      <w:r w:rsidRPr="00E62752">
        <w:rPr>
          <w:bCs/>
          <w:iCs/>
        </w:rPr>
        <w:t xml:space="preserve">) для свободной частицы в трёхмерной </w:t>
      </w:r>
      <w:proofErr w:type="gramStart"/>
      <w:r w:rsidRPr="00E62752">
        <w:rPr>
          <w:bCs/>
          <w:iCs/>
        </w:rPr>
        <w:t>сфере</w:t>
      </w:r>
      <w:proofErr w:type="gramEnd"/>
      <w:r w:rsidR="00207B96" w:rsidRPr="00E62752">
        <w:rPr>
          <w:bCs/>
          <w:iCs/>
        </w:rPr>
        <w:t xml:space="preserve"> </w:t>
      </w:r>
      <w:r w:rsidRPr="00E62752">
        <w:rPr>
          <w:bCs/>
          <w:iCs/>
        </w:rPr>
        <w:t xml:space="preserve">как для классического, так и для квантового случаев. В классическом подходе  </w:t>
      </w:r>
      <w:r w:rsidR="00207B96" w:rsidRPr="00E62752">
        <w:rPr>
          <w:bCs/>
          <w:iCs/>
          <w:lang w:val="en-GB"/>
        </w:rPr>
        <w:t>SGA</w:t>
      </w:r>
      <w:r w:rsidRPr="00E62752">
        <w:rPr>
          <w:bCs/>
          <w:iCs/>
        </w:rPr>
        <w:t xml:space="preserve">   приводит к зависящим от времени константам движения</w:t>
      </w:r>
      <w:proofErr w:type="gramStart"/>
      <w:r w:rsidRPr="00E62752">
        <w:rPr>
          <w:bCs/>
          <w:iCs/>
        </w:rPr>
        <w:t xml:space="preserve"> ,</w:t>
      </w:r>
      <w:proofErr w:type="gramEnd"/>
      <w:r w:rsidRPr="00E62752">
        <w:rPr>
          <w:bCs/>
          <w:iCs/>
        </w:rPr>
        <w:t xml:space="preserve"> что позволяет дать алгебраическое решение. В квантовом случае  </w:t>
      </w:r>
      <w:r w:rsidR="00207B96" w:rsidRPr="00E62752">
        <w:rPr>
          <w:bCs/>
          <w:iCs/>
          <w:lang w:val="en-GB"/>
        </w:rPr>
        <w:t>SGA</w:t>
      </w:r>
      <w:r w:rsidRPr="00E62752">
        <w:rPr>
          <w:bCs/>
          <w:iCs/>
        </w:rPr>
        <w:t xml:space="preserve">   включает</w:t>
      </w:r>
      <w:r w:rsidR="00207B96" w:rsidRPr="00E62752">
        <w:rPr>
          <w:bCs/>
          <w:iCs/>
        </w:rPr>
        <w:t xml:space="preserve"> лестничные операторы, которые </w:t>
      </w:r>
      <w:r w:rsidRPr="00E62752">
        <w:rPr>
          <w:bCs/>
          <w:iCs/>
        </w:rPr>
        <w:t>дают собственные состояния  для свободного Гамильтониана [</w:t>
      </w:r>
      <w:r w:rsidR="008365AC" w:rsidRPr="00E62752">
        <w:rPr>
          <w:bCs/>
          <w:iCs/>
        </w:rPr>
        <w:t>1</w:t>
      </w:r>
      <w:proofErr w:type="gramStart"/>
      <w:r w:rsidRPr="00E62752">
        <w:rPr>
          <w:bCs/>
          <w:iCs/>
        </w:rPr>
        <w:t xml:space="preserve"> ]</w:t>
      </w:r>
      <w:proofErr w:type="gramEnd"/>
      <w:r w:rsidRPr="00E62752">
        <w:rPr>
          <w:bCs/>
          <w:iCs/>
        </w:rPr>
        <w:t>.</w:t>
      </w:r>
    </w:p>
    <w:p w:rsidR="00207B96" w:rsidRPr="00E62752" w:rsidRDefault="00AA638B" w:rsidP="00AA638B">
      <w:pPr>
        <w:rPr>
          <w:bCs/>
          <w:iCs/>
        </w:rPr>
      </w:pPr>
      <w:r w:rsidRPr="00E62752">
        <w:rPr>
          <w:bCs/>
          <w:iCs/>
        </w:rPr>
        <w:t xml:space="preserve">● </w:t>
      </w:r>
      <w:r w:rsidR="00207B96" w:rsidRPr="00E62752">
        <w:rPr>
          <w:bCs/>
          <w:iCs/>
        </w:rPr>
        <w:t xml:space="preserve"> </w:t>
      </w:r>
      <w:r w:rsidRPr="00E62752">
        <w:rPr>
          <w:bCs/>
          <w:iCs/>
        </w:rPr>
        <w:t>Показано, что система двух частиц на плоскости в постоянно поперечном магнитном поле</w:t>
      </w:r>
      <w:r w:rsidR="00207B96" w:rsidRPr="00E62752">
        <w:rPr>
          <w:bCs/>
          <w:iCs/>
        </w:rPr>
        <w:t xml:space="preserve"> является вполне интегрируемой. В классическом случае переменные разделяются в «сплющенных» эллиптических координатах. В квантовом случае разделение переменных</w:t>
      </w:r>
    </w:p>
    <w:p w:rsidR="00207B96" w:rsidRPr="00E62752" w:rsidRDefault="00207B96" w:rsidP="00AA638B">
      <w:pPr>
        <w:rPr>
          <w:bCs/>
          <w:iCs/>
        </w:rPr>
      </w:pPr>
      <w:r w:rsidRPr="00E62752">
        <w:rPr>
          <w:bCs/>
          <w:iCs/>
        </w:rPr>
        <w:t>к двум подобным уравнениям Хилла четвёртого порядка [</w:t>
      </w:r>
      <w:r w:rsidR="008365AC" w:rsidRPr="00E62752">
        <w:rPr>
          <w:bCs/>
          <w:iCs/>
        </w:rPr>
        <w:t>2</w:t>
      </w:r>
      <w:r w:rsidRPr="00E62752">
        <w:rPr>
          <w:bCs/>
          <w:iCs/>
        </w:rPr>
        <w:t>].</w:t>
      </w:r>
    </w:p>
    <w:p w:rsidR="00207B96" w:rsidRPr="00E62752" w:rsidRDefault="00207B96" w:rsidP="00AA638B">
      <w:pPr>
        <w:rPr>
          <w:bCs/>
          <w:iCs/>
        </w:rPr>
      </w:pPr>
    </w:p>
    <w:p w:rsidR="00304B38" w:rsidRPr="00E62752" w:rsidRDefault="00207B96" w:rsidP="00207B96">
      <w:pPr>
        <w:rPr>
          <w:bCs/>
          <w:iCs/>
        </w:rPr>
      </w:pPr>
      <w:r w:rsidRPr="00E62752">
        <w:rPr>
          <w:bCs/>
          <w:iCs/>
        </w:rPr>
        <w:t>●  П</w:t>
      </w:r>
      <w:r w:rsidR="00304B38" w:rsidRPr="00E62752">
        <w:rPr>
          <w:bCs/>
          <w:iCs/>
        </w:rPr>
        <w:t xml:space="preserve">родолжалось исследование, связанное  с получением нового представления якобиана редукции в  континуальном интеграле, который используется при квантовании  янг-миллсовских полей в кулоновской калибровке.  </w:t>
      </w:r>
    </w:p>
    <w:p w:rsidR="00207B96" w:rsidRPr="00E62752" w:rsidRDefault="00207B96" w:rsidP="00207B96">
      <w:pPr>
        <w:rPr>
          <w:bCs/>
          <w:iCs/>
        </w:rPr>
      </w:pPr>
      <w:r w:rsidRPr="00E62752">
        <w:rPr>
          <w:bCs/>
          <w:iCs/>
        </w:rPr>
        <w:t>Исследовались</w:t>
      </w:r>
      <w:r w:rsidRPr="00E62752">
        <w:rPr>
          <w:b/>
          <w:bCs/>
          <w:iCs/>
        </w:rPr>
        <w:t xml:space="preserve"> </w:t>
      </w:r>
      <w:r w:rsidRPr="00E62752">
        <w:rPr>
          <w:bCs/>
          <w:iCs/>
        </w:rPr>
        <w:t xml:space="preserve"> методы</w:t>
      </w:r>
      <w:r w:rsidR="00304B38" w:rsidRPr="00E62752">
        <w:rPr>
          <w:bCs/>
          <w:iCs/>
        </w:rPr>
        <w:t xml:space="preserve"> редукции в континуальных интегралах для систем с симметрией на случай, когда действие группы симметрии не свободно. Этот случай представляет общий интерес, поскольку, например, при квантовании калибровочных полей всегда остается неучтенная при квантовании симметрия, связанная с группой голономии калибровочных преобразован</w:t>
      </w:r>
      <w:r w:rsidR="007E5A13" w:rsidRPr="00E62752">
        <w:rPr>
          <w:bCs/>
          <w:iCs/>
        </w:rPr>
        <w:t>и</w:t>
      </w:r>
      <w:r w:rsidR="00304B38" w:rsidRPr="00E62752">
        <w:rPr>
          <w:bCs/>
          <w:iCs/>
        </w:rPr>
        <w:t>й. Корректное описание квантования калибровочных теорий с учетом этой группы  пока не получено.  В данном направлении пока изучена геометрия  задачи с учетом использования ее для реализации  редукции в континуальном интеграле</w:t>
      </w:r>
      <w:r w:rsidRPr="00E62752">
        <w:rPr>
          <w:bCs/>
          <w:iCs/>
        </w:rPr>
        <w:t xml:space="preserve">. </w:t>
      </w:r>
    </w:p>
    <w:p w:rsidR="00304B38" w:rsidRPr="00E62752" w:rsidRDefault="00207B96" w:rsidP="00207B96">
      <w:pPr>
        <w:rPr>
          <w:bCs/>
          <w:iCs/>
        </w:rPr>
      </w:pPr>
      <w:r w:rsidRPr="00E62752">
        <w:rPr>
          <w:bCs/>
          <w:iCs/>
        </w:rPr>
        <w:t>Н</w:t>
      </w:r>
      <w:r w:rsidR="00304B38" w:rsidRPr="00E62752">
        <w:rPr>
          <w:bCs/>
          <w:iCs/>
        </w:rPr>
        <w:t>айдено  корректное представление для уравнений Вонга, связанных с  задачей р</w:t>
      </w:r>
      <w:r w:rsidRPr="00E62752">
        <w:rPr>
          <w:bCs/>
          <w:iCs/>
        </w:rPr>
        <w:t xml:space="preserve">едукции в динамических системах </w:t>
      </w:r>
      <w:r w:rsidR="008365AC" w:rsidRPr="00E62752">
        <w:rPr>
          <w:bCs/>
          <w:iCs/>
        </w:rPr>
        <w:t>[3</w:t>
      </w:r>
      <w:r w:rsidRPr="00E62752">
        <w:rPr>
          <w:bCs/>
          <w:iCs/>
        </w:rPr>
        <w:t>]</w:t>
      </w:r>
      <w:r w:rsidR="00304B38" w:rsidRPr="00E62752">
        <w:rPr>
          <w:bCs/>
          <w:iCs/>
        </w:rPr>
        <w:t xml:space="preserve">. </w:t>
      </w:r>
    </w:p>
    <w:p w:rsidR="003D50AD" w:rsidRPr="00E62752" w:rsidRDefault="003D50AD" w:rsidP="007E5A13">
      <w:pPr>
        <w:jc w:val="both"/>
        <w:rPr>
          <w:bCs/>
          <w:iCs/>
        </w:rPr>
      </w:pPr>
    </w:p>
    <w:p w:rsidR="007E5A13" w:rsidRPr="00E62752" w:rsidRDefault="007E5A13" w:rsidP="007E5A13">
      <w:pPr>
        <w:jc w:val="both"/>
        <w:rPr>
          <w:color w:val="000000"/>
        </w:rPr>
      </w:pPr>
      <w:r w:rsidRPr="00E62752">
        <w:rPr>
          <w:color w:val="000000"/>
        </w:rPr>
        <w:t>● Сформулированы</w:t>
      </w:r>
      <w:r w:rsidR="00304B38" w:rsidRPr="00E62752">
        <w:rPr>
          <w:color w:val="000000"/>
        </w:rPr>
        <w:t xml:space="preserve"> и проанализированы несколько гипотез, относящихся </w:t>
      </w:r>
      <w:r w:rsidRPr="00E62752">
        <w:rPr>
          <w:color w:val="000000"/>
        </w:rPr>
        <w:t xml:space="preserve"> </w:t>
      </w:r>
      <w:r w:rsidR="008365AC" w:rsidRPr="00E62752">
        <w:rPr>
          <w:color w:val="000000"/>
        </w:rPr>
        <w:t>к векторам основного состояния  XYZ-спиновых цепочек нечетной длины с периодическими граничными условиями при специальном выборе параметров гамильтониана. В частности, приведены аргументы в пользу справедливости правила сумм для компонент вектора основного состояния, описывающего</w:t>
      </w:r>
      <w:r w:rsidR="00304B38" w:rsidRPr="00E62752">
        <w:rPr>
          <w:color w:val="000000"/>
        </w:rPr>
        <w:t>, в некотором смысле, степен</w:t>
      </w:r>
      <w:r w:rsidR="008365AC" w:rsidRPr="00E62752">
        <w:rPr>
          <w:color w:val="000000"/>
        </w:rPr>
        <w:t xml:space="preserve">ь антиферромагнитности цепочки </w:t>
      </w:r>
      <w:r w:rsidRPr="00E62752">
        <w:rPr>
          <w:color w:val="000000"/>
        </w:rPr>
        <w:t>[</w:t>
      </w:r>
      <w:r w:rsidR="008365AC" w:rsidRPr="00E62752">
        <w:rPr>
          <w:color w:val="000000"/>
        </w:rPr>
        <w:t>4</w:t>
      </w:r>
      <w:r w:rsidRPr="00E62752">
        <w:rPr>
          <w:color w:val="000000"/>
        </w:rPr>
        <w:t>]</w:t>
      </w:r>
      <w:r w:rsidR="008365AC" w:rsidRPr="00E62752">
        <w:rPr>
          <w:color w:val="000000"/>
        </w:rPr>
        <w:t>.</w:t>
      </w:r>
    </w:p>
    <w:p w:rsidR="007E5A13" w:rsidRPr="00E62752" w:rsidRDefault="00304B38" w:rsidP="007E5A13">
      <w:pPr>
        <w:jc w:val="both"/>
        <w:rPr>
          <w:color w:val="000000"/>
        </w:rPr>
      </w:pPr>
      <w:r w:rsidRPr="00E62752">
        <w:rPr>
          <w:color w:val="000000"/>
        </w:rPr>
        <w:t>Исследова</w:t>
      </w:r>
      <w:r w:rsidR="008365AC" w:rsidRPr="00E62752">
        <w:rPr>
          <w:color w:val="000000"/>
        </w:rPr>
        <w:t>на возможность нахожд</w:t>
      </w:r>
      <w:r w:rsidRPr="00E62752">
        <w:rPr>
          <w:color w:val="000000"/>
        </w:rPr>
        <w:t xml:space="preserve">ения </w:t>
      </w:r>
      <w:r w:rsidRPr="00E62752">
        <w:rPr>
          <w:i/>
          <w:color w:val="000000"/>
        </w:rPr>
        <w:t>L</w:t>
      </w:r>
      <w:r w:rsidRPr="00E62752">
        <w:rPr>
          <w:color w:val="000000"/>
        </w:rPr>
        <w:t>-операторов с помощью формулы Хорошкина-Толстого для универсальной R-матрицы квантовых групп, ассоциированных с нетвистованными афинными алгебрами</w:t>
      </w:r>
      <w:proofErr w:type="gramStart"/>
      <w:r w:rsidRPr="00E62752">
        <w:rPr>
          <w:color w:val="000000"/>
        </w:rPr>
        <w:t xml:space="preserve"> Л</w:t>
      </w:r>
      <w:proofErr w:type="gramEnd"/>
      <w:r w:rsidRPr="00E62752">
        <w:rPr>
          <w:color w:val="000000"/>
        </w:rPr>
        <w:t xml:space="preserve">и. Показано, что, несмотря на формальный характер представления Хорошкина-Толстого, оно может быть эффективно использовано для построения объектов, необходимых для анализа интегрируемых систем. Построены </w:t>
      </w:r>
      <w:r w:rsidRPr="00E62752">
        <w:rPr>
          <w:i/>
          <w:color w:val="000000"/>
        </w:rPr>
        <w:t>L</w:t>
      </w:r>
      <w:r w:rsidRPr="00E62752">
        <w:rPr>
          <w:color w:val="000000"/>
        </w:rPr>
        <w:t>-операторы для квантовых групп, ассоциированных с алгебрами Ли A</w:t>
      </w:r>
      <w:r w:rsidRPr="00E62752">
        <w:rPr>
          <w:color w:val="000000"/>
          <w:vertAlign w:val="subscript"/>
        </w:rPr>
        <w:t>1</w:t>
      </w:r>
      <w:r w:rsidRPr="00E62752">
        <w:rPr>
          <w:color w:val="000000"/>
          <w:vertAlign w:val="superscript"/>
        </w:rPr>
        <w:t>(1)</w:t>
      </w:r>
      <w:r w:rsidRPr="00E62752">
        <w:rPr>
          <w:color w:val="000000"/>
        </w:rPr>
        <w:t xml:space="preserve"> и A</w:t>
      </w:r>
      <w:r w:rsidRPr="00E62752">
        <w:rPr>
          <w:color w:val="000000"/>
          <w:vertAlign w:val="subscript"/>
        </w:rPr>
        <w:t>2</w:t>
      </w:r>
      <w:r w:rsidRPr="00E62752">
        <w:rPr>
          <w:color w:val="000000"/>
          <w:vertAlign w:val="superscript"/>
        </w:rPr>
        <w:t>(1)</w:t>
      </w:r>
      <w:r w:rsidR="007E5A13" w:rsidRPr="00E62752">
        <w:rPr>
          <w:color w:val="000000"/>
          <w:vertAlign w:val="superscript"/>
        </w:rPr>
        <w:t xml:space="preserve"> </w:t>
      </w:r>
      <w:r w:rsidR="007E5A13" w:rsidRPr="00E62752">
        <w:rPr>
          <w:color w:val="000000"/>
        </w:rPr>
        <w:t>[</w:t>
      </w:r>
      <w:r w:rsidR="008365AC" w:rsidRPr="00E62752">
        <w:rPr>
          <w:color w:val="000000"/>
        </w:rPr>
        <w:t>5</w:t>
      </w:r>
      <w:proofErr w:type="gramStart"/>
      <w:r w:rsidR="007E5A13" w:rsidRPr="00E62752">
        <w:rPr>
          <w:color w:val="000000"/>
        </w:rPr>
        <w:t xml:space="preserve"> ]</w:t>
      </w:r>
      <w:proofErr w:type="gramEnd"/>
      <w:r w:rsidR="007E5A13" w:rsidRPr="00E62752">
        <w:rPr>
          <w:color w:val="000000"/>
        </w:rPr>
        <w:t>.</w:t>
      </w:r>
    </w:p>
    <w:p w:rsidR="00304B38" w:rsidRPr="00E62752" w:rsidRDefault="00304B38" w:rsidP="008365AC">
      <w:pPr>
        <w:rPr>
          <w:color w:val="000000"/>
        </w:rPr>
      </w:pPr>
      <w:r w:rsidRPr="00E62752">
        <w:rPr>
          <w:color w:val="000000"/>
        </w:rPr>
        <w:t xml:space="preserve"> </w:t>
      </w:r>
    </w:p>
    <w:p w:rsidR="00304B38" w:rsidRPr="00E62752" w:rsidRDefault="008365AC" w:rsidP="00304B38">
      <w:pPr>
        <w:pStyle w:val="11"/>
        <w:rPr>
          <w:rFonts w:ascii="Times New Roman" w:hAnsi="Times New Roman"/>
          <w:color w:val="000000"/>
          <w:sz w:val="24"/>
          <w:szCs w:val="24"/>
        </w:rPr>
      </w:pPr>
      <w:r w:rsidRPr="00E62752">
        <w:rPr>
          <w:rFonts w:ascii="Times New Roman" w:hAnsi="Times New Roman"/>
          <w:color w:val="000000"/>
        </w:rPr>
        <w:t xml:space="preserve">●  </w:t>
      </w:r>
      <w:r w:rsidR="00304B38" w:rsidRPr="00E62752">
        <w:rPr>
          <w:rFonts w:ascii="Times New Roman" w:hAnsi="Times New Roman"/>
          <w:color w:val="000000"/>
          <w:sz w:val="24"/>
          <w:szCs w:val="24"/>
        </w:rPr>
        <w:t>В</w:t>
      </w:r>
      <w:r w:rsidRPr="00E62752">
        <w:rPr>
          <w:rFonts w:ascii="Times New Roman" w:hAnsi="Times New Roman"/>
          <w:color w:val="000000"/>
          <w:sz w:val="24"/>
          <w:szCs w:val="24"/>
        </w:rPr>
        <w:t xml:space="preserve"> </w:t>
      </w:r>
      <w:r w:rsidR="00304B38" w:rsidRPr="00E62752">
        <w:rPr>
          <w:rFonts w:ascii="Times New Roman" w:hAnsi="Times New Roman"/>
          <w:color w:val="000000"/>
          <w:sz w:val="24"/>
          <w:szCs w:val="24"/>
        </w:rPr>
        <w:t xml:space="preserve"> рамках изучения структуры максимальной коммутативной подалгебры общей квантовой матричной алгебры GL(m|n) типа получены выражения для следов степеней квантовой матрицы в терминах ее собственных значений. Линейный базис в максимальной коммутативной подалгебре образован </w:t>
      </w:r>
      <w:proofErr w:type="gramStart"/>
      <w:r w:rsidR="00304B38" w:rsidRPr="00E62752">
        <w:rPr>
          <w:rFonts w:ascii="Times New Roman" w:hAnsi="Times New Roman"/>
          <w:color w:val="000000"/>
          <w:sz w:val="24"/>
          <w:szCs w:val="24"/>
        </w:rPr>
        <w:t>набором</w:t>
      </w:r>
      <w:proofErr w:type="gramEnd"/>
      <w:r w:rsidR="00304B38" w:rsidRPr="00E62752">
        <w:rPr>
          <w:rFonts w:ascii="Times New Roman" w:hAnsi="Times New Roman"/>
          <w:color w:val="000000"/>
          <w:sz w:val="24"/>
          <w:szCs w:val="24"/>
        </w:rPr>
        <w:t xml:space="preserve"> так называемых квантовых симметрических функций Шура. Установлен ряд билинейных тождественных соотношений, связывающих произведения симметрических функций Шура, параметризованных различными диаграммами Юнга. Опираясь на эти результаты, удалось построить квантовый аналог орбит общего положения относительно коприсоединенного действия группы</w:t>
      </w:r>
      <w:proofErr w:type="gramStart"/>
      <w:r w:rsidR="00304B38" w:rsidRPr="00E62752">
        <w:rPr>
          <w:rFonts w:ascii="Times New Roman" w:hAnsi="Times New Roman"/>
          <w:color w:val="000000"/>
          <w:sz w:val="24"/>
          <w:szCs w:val="24"/>
        </w:rPr>
        <w:t xml:space="preserve"> Л</w:t>
      </w:r>
      <w:proofErr w:type="gramEnd"/>
      <w:r w:rsidR="00304B38" w:rsidRPr="00E62752">
        <w:rPr>
          <w:rFonts w:ascii="Times New Roman" w:hAnsi="Times New Roman"/>
          <w:color w:val="000000"/>
          <w:sz w:val="24"/>
          <w:szCs w:val="24"/>
        </w:rPr>
        <w:t xml:space="preserve">и GL(m|n) в линейном пространстве gl(m|n)* -- дуальном пространстве к соответствующей алгебре Ли, а также предложить эффективный </w:t>
      </w:r>
      <w:r w:rsidR="00304B38" w:rsidRPr="00E62752">
        <w:rPr>
          <w:rFonts w:ascii="Times New Roman" w:hAnsi="Times New Roman"/>
          <w:color w:val="000000"/>
          <w:sz w:val="24"/>
          <w:szCs w:val="24"/>
        </w:rPr>
        <w:lastRenderedPageBreak/>
        <w:t>критерий регулярности орбиты: орбита является регулярной, если не вырожденна определенная матрица, составленная из след</w:t>
      </w:r>
      <w:r w:rsidRPr="00E62752">
        <w:rPr>
          <w:rFonts w:ascii="Times New Roman" w:hAnsi="Times New Roman"/>
          <w:color w:val="000000"/>
          <w:sz w:val="24"/>
          <w:szCs w:val="24"/>
        </w:rPr>
        <w:t xml:space="preserve">ов степеней квантовой матрицы. </w:t>
      </w:r>
    </w:p>
    <w:p w:rsidR="00304B38" w:rsidRPr="00E62752" w:rsidRDefault="00304B38" w:rsidP="00304B38">
      <w:pPr>
        <w:pStyle w:val="11"/>
        <w:rPr>
          <w:rFonts w:ascii="Times New Roman" w:hAnsi="Times New Roman"/>
          <w:color w:val="000000"/>
          <w:sz w:val="24"/>
          <w:szCs w:val="24"/>
        </w:rPr>
      </w:pPr>
      <w:proofErr w:type="gramStart"/>
      <w:r w:rsidRPr="00E62752">
        <w:rPr>
          <w:rFonts w:ascii="Times New Roman" w:hAnsi="Times New Roman"/>
          <w:color w:val="000000"/>
          <w:sz w:val="24"/>
          <w:szCs w:val="24"/>
        </w:rPr>
        <w:t>Получены первые результаты по построению квантовых аналогов дубля Гейзенберга --- специфических некоммутативных алгебр, которые обладают подалгеброй кванованных функций и подалгеброй соответствующих квантованных дифференциальных операторов (п</w:t>
      </w:r>
      <w:r w:rsidR="008365AC" w:rsidRPr="00E62752">
        <w:rPr>
          <w:rFonts w:ascii="Times New Roman" w:hAnsi="Times New Roman"/>
          <w:color w:val="000000"/>
          <w:sz w:val="24"/>
          <w:szCs w:val="24"/>
        </w:rPr>
        <w:t>орожденных векторными полями -</w:t>
      </w:r>
      <w:r w:rsidRPr="00E62752">
        <w:rPr>
          <w:rFonts w:ascii="Times New Roman" w:hAnsi="Times New Roman"/>
          <w:color w:val="000000"/>
          <w:sz w:val="24"/>
          <w:szCs w:val="24"/>
        </w:rPr>
        <w:t xml:space="preserve"> генераторами</w:t>
      </w:r>
      <w:proofErr w:type="gramEnd"/>
    </w:p>
    <w:p w:rsidR="00304B38" w:rsidRPr="00E62752" w:rsidRDefault="00304B38" w:rsidP="00304B38">
      <w:pPr>
        <w:pStyle w:val="11"/>
        <w:rPr>
          <w:rFonts w:ascii="Times New Roman" w:hAnsi="Times New Roman"/>
          <w:color w:val="000000"/>
          <w:sz w:val="24"/>
          <w:szCs w:val="24"/>
        </w:rPr>
      </w:pPr>
      <w:r w:rsidRPr="00E62752">
        <w:rPr>
          <w:rFonts w:ascii="Times New Roman" w:hAnsi="Times New Roman"/>
          <w:color w:val="000000"/>
          <w:sz w:val="24"/>
          <w:szCs w:val="24"/>
        </w:rPr>
        <w:t>алгебры</w:t>
      </w:r>
      <w:proofErr w:type="gramStart"/>
      <w:r w:rsidRPr="00E62752">
        <w:rPr>
          <w:rFonts w:ascii="Times New Roman" w:hAnsi="Times New Roman"/>
          <w:color w:val="000000"/>
          <w:sz w:val="24"/>
          <w:szCs w:val="24"/>
        </w:rPr>
        <w:t xml:space="preserve"> Л</w:t>
      </w:r>
      <w:proofErr w:type="gramEnd"/>
      <w:r w:rsidRPr="00E62752">
        <w:rPr>
          <w:rFonts w:ascii="Times New Roman" w:hAnsi="Times New Roman"/>
          <w:color w:val="000000"/>
          <w:sz w:val="24"/>
          <w:szCs w:val="24"/>
        </w:rPr>
        <w:t>и, отвечающей группе симметрий классического многообразия)</w:t>
      </w:r>
      <w:r w:rsidR="00530CBA" w:rsidRPr="00E62752">
        <w:rPr>
          <w:rFonts w:ascii="Times New Roman" w:hAnsi="Times New Roman"/>
          <w:color w:val="000000"/>
          <w:sz w:val="24"/>
          <w:szCs w:val="24"/>
        </w:rPr>
        <w:t xml:space="preserve"> [6, 7, 8]</w:t>
      </w:r>
      <w:r w:rsidRPr="00E62752">
        <w:rPr>
          <w:rFonts w:ascii="Times New Roman" w:hAnsi="Times New Roman"/>
          <w:color w:val="000000"/>
          <w:sz w:val="24"/>
          <w:szCs w:val="24"/>
        </w:rPr>
        <w:t>.</w:t>
      </w:r>
    </w:p>
    <w:p w:rsidR="00304B38" w:rsidRPr="00E62752" w:rsidRDefault="00304B38" w:rsidP="00304B38">
      <w:pPr>
        <w:pStyle w:val="11"/>
        <w:rPr>
          <w:rFonts w:ascii="Times New Roman" w:hAnsi="Times New Roman"/>
          <w:color w:val="000000"/>
        </w:rPr>
      </w:pPr>
    </w:p>
    <w:p w:rsidR="00304B38" w:rsidRPr="00E62752" w:rsidRDefault="00304B38" w:rsidP="00304B38">
      <w:pPr>
        <w:jc w:val="center"/>
        <w:rPr>
          <w:b/>
          <w:i/>
        </w:rPr>
      </w:pPr>
    </w:p>
    <w:p w:rsidR="00676BF6" w:rsidRDefault="00676BF6" w:rsidP="00304B38">
      <w:pPr>
        <w:jc w:val="center"/>
        <w:rPr>
          <w:b/>
          <w:i/>
        </w:rPr>
      </w:pPr>
    </w:p>
    <w:p w:rsidR="00676BF6" w:rsidRDefault="00676BF6" w:rsidP="00304B38">
      <w:pPr>
        <w:jc w:val="center"/>
        <w:rPr>
          <w:b/>
          <w:i/>
        </w:rPr>
      </w:pPr>
    </w:p>
    <w:p w:rsidR="00676BF6" w:rsidRDefault="00676BF6" w:rsidP="00304B38">
      <w:pPr>
        <w:jc w:val="center"/>
        <w:rPr>
          <w:b/>
          <w:i/>
        </w:rPr>
      </w:pPr>
    </w:p>
    <w:p w:rsidR="00676BF6" w:rsidRDefault="00676BF6" w:rsidP="00304B38">
      <w:pPr>
        <w:jc w:val="center"/>
        <w:rPr>
          <w:b/>
          <w:i/>
        </w:rPr>
      </w:pPr>
    </w:p>
    <w:p w:rsidR="00676BF6" w:rsidRDefault="00676BF6" w:rsidP="00304B38">
      <w:pPr>
        <w:jc w:val="center"/>
        <w:rPr>
          <w:b/>
          <w:i/>
        </w:rPr>
      </w:pPr>
    </w:p>
    <w:p w:rsidR="00676BF6" w:rsidRDefault="00676BF6"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152A7C" w:rsidRDefault="00152A7C" w:rsidP="00304B38">
      <w:pPr>
        <w:jc w:val="center"/>
        <w:rPr>
          <w:b/>
          <w:i/>
        </w:rPr>
      </w:pPr>
    </w:p>
    <w:p w:rsidR="00304B38" w:rsidRPr="00E62752" w:rsidRDefault="00304B38" w:rsidP="00304B38">
      <w:pPr>
        <w:jc w:val="center"/>
        <w:rPr>
          <w:b/>
          <w:i/>
        </w:rPr>
      </w:pPr>
      <w:r w:rsidRPr="00E62752">
        <w:rPr>
          <w:b/>
          <w:i/>
        </w:rPr>
        <w:lastRenderedPageBreak/>
        <w:t>- 7 –</w:t>
      </w:r>
    </w:p>
    <w:p w:rsidR="00304B38" w:rsidRPr="00E62752" w:rsidRDefault="00304B38" w:rsidP="00304B38">
      <w:pPr>
        <w:jc w:val="center"/>
        <w:rPr>
          <w:b/>
          <w:i/>
        </w:rPr>
      </w:pPr>
    </w:p>
    <w:p w:rsidR="00304B38" w:rsidRPr="00E62752" w:rsidRDefault="00304B38" w:rsidP="00304B38">
      <w:pPr>
        <w:jc w:val="center"/>
        <w:outlineLvl w:val="0"/>
        <w:rPr>
          <w:b/>
          <w:bCs/>
          <w:i/>
          <w:iCs/>
          <w:sz w:val="32"/>
          <w:szCs w:val="32"/>
        </w:rPr>
      </w:pPr>
      <w:r w:rsidRPr="00E62752">
        <w:rPr>
          <w:b/>
          <w:i/>
          <w:sz w:val="36"/>
          <w:szCs w:val="36"/>
        </w:rPr>
        <w:t>Список публикаций</w:t>
      </w:r>
    </w:p>
    <w:p w:rsidR="00304B38" w:rsidRPr="00E62752" w:rsidRDefault="00304B38" w:rsidP="00304B38">
      <w:pPr>
        <w:outlineLvl w:val="0"/>
        <w:rPr>
          <w:b/>
          <w:sz w:val="32"/>
          <w:szCs w:val="32"/>
        </w:rPr>
      </w:pPr>
    </w:p>
    <w:p w:rsidR="00304B38" w:rsidRPr="00E62752" w:rsidRDefault="00304B38" w:rsidP="00304B38">
      <w:pPr>
        <w:jc w:val="center"/>
        <w:rPr>
          <w:b/>
          <w:bCs/>
          <w:i/>
          <w:color w:val="FF0000"/>
          <w:sz w:val="36"/>
          <w:szCs w:val="36"/>
        </w:rPr>
      </w:pPr>
      <w:r w:rsidRPr="00E62752">
        <w:rPr>
          <w:b/>
          <w:bCs/>
          <w:i/>
          <w:color w:val="FF0000"/>
          <w:sz w:val="36"/>
          <w:szCs w:val="36"/>
        </w:rPr>
        <w:t>Физика высоких энергий и физика частиц</w:t>
      </w:r>
    </w:p>
    <w:p w:rsidR="00304B38" w:rsidRPr="00E62752" w:rsidRDefault="00304B38" w:rsidP="00304B38">
      <w:pPr>
        <w:rPr>
          <w:sz w:val="36"/>
          <w:szCs w:val="36"/>
        </w:rPr>
      </w:pPr>
    </w:p>
    <w:p w:rsidR="00E62752" w:rsidRPr="002B2AD0" w:rsidRDefault="00304B38" w:rsidP="00DB6752">
      <w:pPr>
        <w:spacing w:after="240"/>
        <w:rPr>
          <w:rStyle w:val="HTML"/>
          <w:rFonts w:ascii="Times New Roman" w:hAnsi="Times New Roman" w:cs="Times New Roman"/>
          <w:b/>
          <w:i/>
          <w:sz w:val="24"/>
          <w:szCs w:val="24"/>
          <w:lang w:val="en-US"/>
        </w:rPr>
      </w:pPr>
      <w:r w:rsidRPr="00E62752">
        <w:rPr>
          <w:lang w:val="en-US"/>
        </w:rPr>
        <w:t xml:space="preserve">[1] </w:t>
      </w:r>
      <w:r w:rsidRPr="00E62752">
        <w:rPr>
          <w:rStyle w:val="HTML"/>
          <w:rFonts w:ascii="Times New Roman" w:hAnsi="Times New Roman" w:cs="Times New Roman"/>
          <w:color w:val="00B0F0"/>
          <w:sz w:val="24"/>
          <w:szCs w:val="24"/>
          <w:lang w:val="en-US"/>
        </w:rPr>
        <w:t>S.M. Troshin, N.E. Tyurin</w:t>
      </w:r>
      <w:r w:rsidRPr="00E62752">
        <w:rPr>
          <w:rStyle w:val="HTML"/>
          <w:rFonts w:ascii="Times New Roman" w:hAnsi="Times New Roman" w:cs="Times New Roman"/>
          <w:sz w:val="24"/>
          <w:szCs w:val="24"/>
          <w:lang w:val="en-US"/>
        </w:rPr>
        <w:t>,</w:t>
      </w:r>
      <w:r w:rsidRPr="00E62752">
        <w:rPr>
          <w:lang w:val="en-US"/>
        </w:rPr>
        <w:br/>
      </w:r>
      <w:r w:rsidRPr="00E62752">
        <w:rPr>
          <w:rStyle w:val="HTML"/>
          <w:rFonts w:ascii="Times New Roman" w:hAnsi="Times New Roman" w:cs="Times New Roman"/>
          <w:b/>
          <w:i/>
          <w:sz w:val="24"/>
          <w:szCs w:val="24"/>
          <w:lang w:val="en-US"/>
        </w:rPr>
        <w:t xml:space="preserve"> Unitarity and the color confinement, </w:t>
      </w:r>
      <w:r w:rsidR="00DA6A77" w:rsidRPr="00E62752">
        <w:rPr>
          <w:rStyle w:val="HTML"/>
          <w:rFonts w:ascii="Times New Roman" w:hAnsi="Times New Roman" w:cs="Times New Roman"/>
          <w:b/>
          <w:i/>
          <w:sz w:val="24"/>
          <w:szCs w:val="24"/>
          <w:lang w:val="en-US"/>
        </w:rPr>
        <w:t xml:space="preserve">                                                                                                                          </w:t>
      </w:r>
    </w:p>
    <w:p w:rsidR="00E62752" w:rsidRPr="002B2AD0" w:rsidRDefault="005C20DF" w:rsidP="00DB6752">
      <w:pPr>
        <w:spacing w:after="240"/>
        <w:rPr>
          <w:rStyle w:val="HTML"/>
          <w:rFonts w:ascii="Times New Roman" w:hAnsi="Times New Roman" w:cs="Times New Roman"/>
          <w:sz w:val="24"/>
          <w:szCs w:val="24"/>
          <w:lang w:val="en-US"/>
        </w:rPr>
      </w:pPr>
      <w:r w:rsidRPr="00E62752">
        <w:rPr>
          <w:rStyle w:val="HTML"/>
          <w:rFonts w:ascii="Times New Roman" w:hAnsi="Times New Roman" w:cs="Times New Roman"/>
          <w:sz w:val="24"/>
          <w:szCs w:val="24"/>
          <w:lang w:val="en-US"/>
        </w:rPr>
        <w:t>J</w:t>
      </w:r>
      <w:r w:rsidRPr="00E62752">
        <w:rPr>
          <w:rStyle w:val="HTML"/>
          <w:rFonts w:ascii="Times New Roman" w:hAnsi="Times New Roman" w:cs="Times New Roman"/>
          <w:b/>
          <w:i/>
          <w:sz w:val="24"/>
          <w:szCs w:val="24"/>
          <w:lang w:val="en-US"/>
        </w:rPr>
        <w:t>.</w:t>
      </w:r>
      <w:r w:rsidR="00304B38" w:rsidRPr="00E62752">
        <w:rPr>
          <w:rStyle w:val="HTML"/>
          <w:rFonts w:ascii="Times New Roman" w:hAnsi="Times New Roman" w:cs="Times New Roman"/>
          <w:sz w:val="24"/>
          <w:szCs w:val="24"/>
          <w:lang w:val="en-US"/>
        </w:rPr>
        <w:t>Mo</w:t>
      </w:r>
      <w:r w:rsidR="00E23096" w:rsidRPr="00E62752">
        <w:rPr>
          <w:rStyle w:val="HTML"/>
          <w:rFonts w:ascii="Times New Roman" w:hAnsi="Times New Roman" w:cs="Times New Roman"/>
          <w:sz w:val="24"/>
          <w:szCs w:val="24"/>
          <w:lang w:val="en-US"/>
        </w:rPr>
        <w:t xml:space="preserve">d. Phys. Lett. A25, 3363, 2010                                                                                                                 </w:t>
      </w:r>
    </w:p>
    <w:p w:rsidR="00EB556B" w:rsidRDefault="00304B38" w:rsidP="00DB6752">
      <w:pPr>
        <w:spacing w:after="240"/>
        <w:rPr>
          <w:color w:val="0070C0"/>
          <w:lang w:val="en-US"/>
        </w:rPr>
      </w:pPr>
      <w:r w:rsidRPr="00E62752">
        <w:rPr>
          <w:rStyle w:val="HTML"/>
          <w:rFonts w:ascii="Times New Roman" w:hAnsi="Times New Roman" w:cs="Times New Roman"/>
          <w:sz w:val="24"/>
          <w:szCs w:val="24"/>
          <w:lang w:val="en-US"/>
        </w:rPr>
        <w:t>[</w:t>
      </w:r>
      <w:proofErr w:type="gramStart"/>
      <w:r w:rsidRPr="00E62752">
        <w:rPr>
          <w:rStyle w:val="HTML"/>
          <w:rFonts w:ascii="Times New Roman" w:hAnsi="Times New Roman" w:cs="Times New Roman"/>
          <w:sz w:val="24"/>
          <w:szCs w:val="24"/>
          <w:lang w:val="en-US"/>
        </w:rPr>
        <w:t>arXiv:</w:t>
      </w:r>
      <w:proofErr w:type="gramEnd"/>
      <w:r w:rsidRPr="00E62752">
        <w:rPr>
          <w:rStyle w:val="HTML"/>
          <w:rFonts w:ascii="Times New Roman" w:hAnsi="Times New Roman" w:cs="Times New Roman"/>
          <w:sz w:val="24"/>
          <w:szCs w:val="24"/>
          <w:lang w:val="en-US"/>
        </w:rPr>
        <w:t>1008.5247].</w:t>
      </w:r>
      <w:r w:rsidR="00EB556B" w:rsidRPr="00EB556B">
        <w:rPr>
          <w:rStyle w:val="HTML"/>
          <w:rFonts w:ascii="Times New Roman" w:hAnsi="Times New Roman" w:cs="Times New Roman"/>
          <w:color w:val="0070C0"/>
          <w:sz w:val="24"/>
          <w:szCs w:val="24"/>
          <w:lang w:val="en-US"/>
        </w:rPr>
        <w:t xml:space="preserve"> </w:t>
      </w:r>
      <w:r w:rsidR="00EB556B">
        <w:rPr>
          <w:rStyle w:val="HTML"/>
          <w:rFonts w:ascii="Times New Roman" w:hAnsi="Times New Roman" w:cs="Times New Roman"/>
          <w:color w:val="0070C0"/>
          <w:sz w:val="24"/>
          <w:szCs w:val="24"/>
          <w:lang w:val="en-US"/>
        </w:rPr>
        <w:t xml:space="preserve">                                                                                                                                                                                                      </w:t>
      </w:r>
      <w:r w:rsidR="00EB556B" w:rsidRPr="00E62752">
        <w:rPr>
          <w:rStyle w:val="HTML"/>
          <w:rFonts w:ascii="Times New Roman" w:hAnsi="Times New Roman" w:cs="Times New Roman"/>
          <w:color w:val="0070C0"/>
          <w:sz w:val="24"/>
          <w:szCs w:val="24"/>
          <w:lang w:val="en-US"/>
        </w:rPr>
        <w:t xml:space="preserve">S.M. Troshin, N.E. Tyurin                                                                                                                                                                                               </w:t>
      </w:r>
      <w:r w:rsidR="00EB556B" w:rsidRPr="00E62752">
        <w:rPr>
          <w:b/>
          <w:i/>
          <w:lang w:val="en-US"/>
        </w:rPr>
        <w:t>Comment on confinement and unitarity interrelation.</w:t>
      </w:r>
      <w:r w:rsidR="00EB556B" w:rsidRPr="00E62752">
        <w:rPr>
          <w:lang w:val="en-US"/>
        </w:rPr>
        <w:t xml:space="preserve">                                                                                        </w:t>
      </w:r>
      <w:r w:rsidR="00EB556B" w:rsidRPr="00E62752">
        <w:rPr>
          <w:color w:val="0070C0"/>
          <w:lang w:val="en-US"/>
        </w:rPr>
        <w:t xml:space="preserve">                                                    </w:t>
      </w:r>
      <w:r w:rsidR="00EB556B" w:rsidRPr="00E62752">
        <w:rPr>
          <w:lang w:val="en-US"/>
        </w:rPr>
        <w:t>[</w:t>
      </w:r>
      <w:proofErr w:type="gramStart"/>
      <w:r w:rsidR="00EB556B" w:rsidRPr="00E62752">
        <w:rPr>
          <w:lang w:val="en-US"/>
        </w:rPr>
        <w:t>arXiv:</w:t>
      </w:r>
      <w:proofErr w:type="gramEnd"/>
      <w:r w:rsidR="00EB556B" w:rsidRPr="00E62752">
        <w:rPr>
          <w:lang w:val="en-US"/>
        </w:rPr>
        <w:t>1007.2324];</w:t>
      </w:r>
    </w:p>
    <w:p w:rsidR="00E62752" w:rsidRPr="00EB556B" w:rsidRDefault="00D72E53" w:rsidP="00DB6752">
      <w:pPr>
        <w:spacing w:after="240"/>
        <w:rPr>
          <w:rStyle w:val="HTML"/>
          <w:rFonts w:ascii="Times New Roman" w:hAnsi="Times New Roman" w:cs="Times New Roman"/>
          <w:color w:val="0070C0"/>
          <w:sz w:val="24"/>
          <w:szCs w:val="24"/>
          <w:lang w:val="en-US"/>
        </w:rPr>
      </w:pPr>
      <w:r w:rsidRPr="00E62752">
        <w:rPr>
          <w:lang w:val="en-US"/>
        </w:rPr>
        <w:br/>
        <w:t xml:space="preserve">[2] </w:t>
      </w:r>
      <w:r w:rsidR="00304B38" w:rsidRPr="00E62752">
        <w:rPr>
          <w:rStyle w:val="HTML"/>
          <w:rFonts w:ascii="Times New Roman" w:hAnsi="Times New Roman" w:cs="Times New Roman"/>
          <w:color w:val="00B0F0"/>
          <w:sz w:val="24"/>
          <w:szCs w:val="24"/>
          <w:lang w:val="en-US"/>
        </w:rPr>
        <w:t>S.M. Troshin, N.E. Tyurin,</w:t>
      </w:r>
      <w:r w:rsidR="00304B38" w:rsidRPr="00E62752">
        <w:rPr>
          <w:lang w:val="en-US"/>
        </w:rPr>
        <w:br/>
      </w:r>
      <w:r w:rsidR="00304B38" w:rsidRPr="00E62752">
        <w:rPr>
          <w:rStyle w:val="HTML"/>
          <w:rFonts w:ascii="Times New Roman" w:hAnsi="Times New Roman" w:cs="Times New Roman"/>
          <w:sz w:val="24"/>
          <w:szCs w:val="24"/>
          <w:lang w:val="en-US"/>
        </w:rPr>
        <w:t xml:space="preserve"> </w:t>
      </w:r>
      <w:r w:rsidR="00304B38" w:rsidRPr="00E62752">
        <w:rPr>
          <w:rStyle w:val="HTML"/>
          <w:rFonts w:ascii="Times New Roman" w:hAnsi="Times New Roman" w:cs="Times New Roman"/>
          <w:b/>
          <w:i/>
          <w:sz w:val="24"/>
          <w:szCs w:val="24"/>
          <w:lang w:val="en-US"/>
        </w:rPr>
        <w:t>Energy dependence of average transverse momentum in hadron production due to collective effects,</w:t>
      </w:r>
      <w:r w:rsidR="00304B38" w:rsidRPr="00E62752">
        <w:rPr>
          <w:lang w:val="en-US"/>
        </w:rPr>
        <w:br/>
      </w:r>
      <w:r w:rsidR="00304B38" w:rsidRPr="00E62752">
        <w:rPr>
          <w:rStyle w:val="HTML"/>
          <w:rFonts w:ascii="Times New Roman" w:hAnsi="Times New Roman" w:cs="Times New Roman"/>
          <w:sz w:val="24"/>
          <w:szCs w:val="24"/>
          <w:lang w:val="en-US"/>
        </w:rPr>
        <w:t xml:space="preserve"> </w:t>
      </w:r>
      <w:r w:rsidR="00DB6752" w:rsidRPr="00E62752">
        <w:rPr>
          <w:rStyle w:val="HTML"/>
          <w:rFonts w:ascii="Times New Roman" w:hAnsi="Times New Roman" w:cs="Times New Roman"/>
          <w:sz w:val="24"/>
          <w:szCs w:val="24"/>
          <w:lang w:val="en-US"/>
        </w:rPr>
        <w:t xml:space="preserve">J. </w:t>
      </w:r>
      <w:r w:rsidR="00304B38" w:rsidRPr="00E62752">
        <w:rPr>
          <w:rStyle w:val="HTML"/>
          <w:rFonts w:ascii="Times New Roman" w:hAnsi="Times New Roman" w:cs="Times New Roman"/>
          <w:sz w:val="24"/>
          <w:szCs w:val="24"/>
          <w:lang w:val="en-US"/>
        </w:rPr>
        <w:t>Mod. Phys. Lett. A25, 1315</w:t>
      </w:r>
      <w:proofErr w:type="gramStart"/>
      <w:r w:rsidR="00304B38" w:rsidRPr="00E62752">
        <w:rPr>
          <w:rStyle w:val="HTML"/>
          <w:rFonts w:ascii="Times New Roman" w:hAnsi="Times New Roman" w:cs="Times New Roman"/>
          <w:sz w:val="24"/>
          <w:szCs w:val="24"/>
          <w:lang w:val="en-US"/>
        </w:rPr>
        <w:t>,2010</w:t>
      </w:r>
      <w:proofErr w:type="gramEnd"/>
      <w:r w:rsidR="00304B38" w:rsidRPr="00E62752">
        <w:rPr>
          <w:rStyle w:val="HTML"/>
          <w:rFonts w:ascii="Times New Roman" w:hAnsi="Times New Roman" w:cs="Times New Roman"/>
          <w:sz w:val="24"/>
          <w:szCs w:val="24"/>
          <w:lang w:val="en-US"/>
        </w:rPr>
        <w:t xml:space="preserve">; </w:t>
      </w:r>
      <w:r w:rsidR="00E23096" w:rsidRPr="00E62752">
        <w:rPr>
          <w:rStyle w:val="HTML"/>
          <w:rFonts w:ascii="Times New Roman" w:hAnsi="Times New Roman" w:cs="Times New Roman"/>
          <w:sz w:val="24"/>
          <w:szCs w:val="24"/>
          <w:lang w:val="en-US"/>
        </w:rPr>
        <w:t xml:space="preserve">                                                                                                               </w:t>
      </w:r>
    </w:p>
    <w:p w:rsidR="00E80BC5" w:rsidRPr="00E62752" w:rsidRDefault="00304B38" w:rsidP="00DB6752">
      <w:pPr>
        <w:spacing w:after="240"/>
        <w:rPr>
          <w:lang w:val="en-US"/>
        </w:rPr>
      </w:pPr>
      <w:r w:rsidRPr="00E62752">
        <w:rPr>
          <w:rStyle w:val="HTML"/>
          <w:rFonts w:ascii="Times New Roman" w:hAnsi="Times New Roman" w:cs="Times New Roman"/>
          <w:sz w:val="24"/>
          <w:szCs w:val="24"/>
          <w:lang w:val="en-US"/>
        </w:rPr>
        <w:t>[</w:t>
      </w:r>
      <w:proofErr w:type="gramStart"/>
      <w:r w:rsidRPr="00E62752">
        <w:rPr>
          <w:rStyle w:val="HTML"/>
          <w:rFonts w:ascii="Times New Roman" w:hAnsi="Times New Roman" w:cs="Times New Roman"/>
          <w:sz w:val="24"/>
          <w:szCs w:val="24"/>
          <w:lang w:val="en-US"/>
        </w:rPr>
        <w:t>arXiv:</w:t>
      </w:r>
      <w:proofErr w:type="gramEnd"/>
      <w:r w:rsidRPr="00E62752">
        <w:rPr>
          <w:rStyle w:val="HTML"/>
          <w:rFonts w:ascii="Times New Roman" w:hAnsi="Times New Roman" w:cs="Times New Roman"/>
          <w:sz w:val="24"/>
          <w:szCs w:val="24"/>
          <w:lang w:val="en-US"/>
        </w:rPr>
        <w:t>1002.1554]</w:t>
      </w:r>
      <w:r w:rsidR="00E62752" w:rsidRPr="00E62752">
        <w:rPr>
          <w:rStyle w:val="HTML"/>
          <w:rFonts w:ascii="Times New Roman" w:hAnsi="Times New Roman" w:cs="Times New Roman"/>
          <w:sz w:val="24"/>
          <w:szCs w:val="24"/>
          <w:lang w:val="en-US"/>
        </w:rPr>
        <w:t>;</w:t>
      </w:r>
    </w:p>
    <w:p w:rsidR="00304B38" w:rsidRPr="002B2AD0" w:rsidRDefault="00EB556B" w:rsidP="00E80BC5">
      <w:pPr>
        <w:spacing w:after="240"/>
        <w:rPr>
          <w:lang w:val="en-US"/>
        </w:rPr>
      </w:pPr>
      <w:r w:rsidRPr="00E62752">
        <w:rPr>
          <w:lang w:val="en-US"/>
        </w:rPr>
        <w:t xml:space="preserve"> </w:t>
      </w:r>
      <w:r w:rsidR="00E80BC5" w:rsidRPr="00E62752">
        <w:rPr>
          <w:lang w:val="en-US"/>
        </w:rPr>
        <w:t xml:space="preserve">[3] </w:t>
      </w:r>
      <w:r w:rsidR="00E80BC5" w:rsidRPr="00E62752">
        <w:rPr>
          <w:color w:val="0070C0"/>
          <w:lang w:val="en-US"/>
        </w:rPr>
        <w:t xml:space="preserve">S.M. Troshin, N.E. Tyurin                                                                                                                                       </w:t>
      </w:r>
      <w:r w:rsidR="00E62752" w:rsidRPr="00E62752">
        <w:rPr>
          <w:color w:val="0070C0"/>
          <w:lang w:val="en-US"/>
        </w:rPr>
        <w:t xml:space="preserve">                                                </w:t>
      </w:r>
      <w:r w:rsidR="00E80BC5" w:rsidRPr="00E62752">
        <w:rPr>
          <w:b/>
          <w:i/>
          <w:lang w:val="en-US"/>
        </w:rPr>
        <w:t>Unitarity: confinement and collective e</w:t>
      </w:r>
      <w:r w:rsidR="00F50DC4" w:rsidRPr="00E62752">
        <w:rPr>
          <w:b/>
          <w:i/>
          <w:lang w:val="en-US"/>
        </w:rPr>
        <w:t>ffects in hadron interactions,</w:t>
      </w:r>
      <w:r w:rsidR="00F50DC4" w:rsidRPr="00E62752">
        <w:rPr>
          <w:lang w:val="en-US"/>
        </w:rPr>
        <w:t xml:space="preserve">                                                                 </w:t>
      </w:r>
      <w:r w:rsidR="00E62752" w:rsidRPr="00E62752">
        <w:rPr>
          <w:lang w:val="en-US"/>
        </w:rPr>
        <w:t xml:space="preserve">                                           </w:t>
      </w:r>
      <w:r w:rsidR="00F50DC4" w:rsidRPr="00E62752">
        <w:rPr>
          <w:lang w:val="en-US"/>
        </w:rPr>
        <w:t>[arXiv:1005.1731</w:t>
      </w:r>
      <w:r w:rsidR="00E80BC5" w:rsidRPr="00E62752">
        <w:rPr>
          <w:lang w:val="en-US"/>
        </w:rPr>
        <w:t>]</w:t>
      </w:r>
      <w:r w:rsidR="00304B38" w:rsidRPr="00E62752">
        <w:rPr>
          <w:lang w:val="en-US"/>
        </w:rPr>
        <w:br/>
      </w:r>
      <w:r w:rsidR="00304B38" w:rsidRPr="00E62752">
        <w:rPr>
          <w:rStyle w:val="HTML"/>
          <w:rFonts w:ascii="Times New Roman" w:hAnsi="Times New Roman" w:cs="Times New Roman"/>
          <w:sz w:val="24"/>
          <w:szCs w:val="24"/>
          <w:lang w:val="en-US"/>
        </w:rPr>
        <w:t xml:space="preserve"> </w:t>
      </w:r>
      <w:r w:rsidR="00304B38" w:rsidRPr="00E62752">
        <w:rPr>
          <w:lang w:val="en-US"/>
        </w:rPr>
        <w:br/>
      </w:r>
      <w:r>
        <w:rPr>
          <w:rStyle w:val="HTML"/>
          <w:rFonts w:ascii="Times New Roman" w:hAnsi="Times New Roman" w:cs="Times New Roman"/>
          <w:sz w:val="24"/>
          <w:szCs w:val="24"/>
          <w:lang w:val="en-US"/>
        </w:rPr>
        <w:t xml:space="preserve"> [4</w:t>
      </w:r>
      <w:r w:rsidR="00304B38" w:rsidRPr="00E62752">
        <w:rPr>
          <w:rStyle w:val="HTML"/>
          <w:rFonts w:ascii="Times New Roman" w:hAnsi="Times New Roman" w:cs="Times New Roman"/>
          <w:sz w:val="24"/>
          <w:szCs w:val="24"/>
          <w:lang w:val="en-US"/>
        </w:rPr>
        <w:t xml:space="preserve">] </w:t>
      </w:r>
      <w:r w:rsidR="00304B38" w:rsidRPr="00E62752">
        <w:rPr>
          <w:rStyle w:val="HTML"/>
          <w:rFonts w:ascii="Times New Roman" w:hAnsi="Times New Roman" w:cs="Times New Roman"/>
          <w:color w:val="00B0F0"/>
          <w:sz w:val="24"/>
          <w:szCs w:val="24"/>
          <w:lang w:val="en-US"/>
        </w:rPr>
        <w:t>S.M. Troshin, N.E. Tyurin</w:t>
      </w:r>
      <w:r w:rsidR="00304B38" w:rsidRPr="00E62752">
        <w:rPr>
          <w:rStyle w:val="HTML"/>
          <w:rFonts w:ascii="Times New Roman" w:hAnsi="Times New Roman" w:cs="Times New Roman"/>
          <w:sz w:val="24"/>
          <w:szCs w:val="24"/>
          <w:lang w:val="en-US"/>
        </w:rPr>
        <w:t>,</w:t>
      </w:r>
      <w:r w:rsidR="00304B38" w:rsidRPr="00E62752">
        <w:rPr>
          <w:lang w:val="en-US"/>
        </w:rPr>
        <w:br/>
      </w:r>
      <w:r w:rsidR="00304B38" w:rsidRPr="00E62752">
        <w:rPr>
          <w:rStyle w:val="HTML"/>
          <w:rFonts w:ascii="Times New Roman" w:hAnsi="Times New Roman" w:cs="Times New Roman"/>
          <w:sz w:val="24"/>
          <w:szCs w:val="24"/>
          <w:lang w:val="en-US"/>
        </w:rPr>
        <w:t xml:space="preserve"> </w:t>
      </w:r>
      <w:r w:rsidR="00304B38" w:rsidRPr="00E62752">
        <w:rPr>
          <w:rStyle w:val="HTML"/>
          <w:rFonts w:ascii="Times New Roman" w:hAnsi="Times New Roman" w:cs="Times New Roman"/>
          <w:b/>
          <w:i/>
          <w:sz w:val="24"/>
          <w:szCs w:val="24"/>
          <w:lang w:val="en-US"/>
        </w:rPr>
        <w:t>On the ridge-like structures in the nuclear and hadronic reactions,</w:t>
      </w:r>
      <w:r w:rsidR="00304B38" w:rsidRPr="00E62752">
        <w:rPr>
          <w:lang w:val="en-US"/>
        </w:rPr>
        <w:br/>
      </w:r>
      <w:r w:rsidR="00304B38" w:rsidRPr="00E62752">
        <w:rPr>
          <w:rStyle w:val="HTML"/>
          <w:rFonts w:ascii="Times New Roman" w:hAnsi="Times New Roman" w:cs="Times New Roman"/>
          <w:sz w:val="24"/>
          <w:szCs w:val="24"/>
          <w:lang w:val="en-US"/>
        </w:rPr>
        <w:t xml:space="preserve"> [arXiv:1009.5229].</w:t>
      </w:r>
      <w:r w:rsidR="00304B38" w:rsidRPr="00E62752">
        <w:rPr>
          <w:lang w:val="en-US"/>
        </w:rPr>
        <w:br/>
      </w:r>
      <w:r w:rsidR="00304B38" w:rsidRPr="00E62752">
        <w:rPr>
          <w:rStyle w:val="HTML"/>
          <w:rFonts w:ascii="Times New Roman" w:hAnsi="Times New Roman" w:cs="Times New Roman"/>
          <w:sz w:val="24"/>
          <w:szCs w:val="24"/>
          <w:lang w:val="en-US"/>
        </w:rPr>
        <w:t xml:space="preserve"> </w:t>
      </w:r>
      <w:r w:rsidR="00304B38" w:rsidRPr="00E62752">
        <w:rPr>
          <w:lang w:val="en-US"/>
        </w:rPr>
        <w:br/>
      </w:r>
      <w:r w:rsidR="00304B38" w:rsidRPr="00E62752">
        <w:rPr>
          <w:rStyle w:val="HTML"/>
          <w:rFonts w:ascii="Times New Roman" w:hAnsi="Times New Roman" w:cs="Times New Roman"/>
          <w:sz w:val="24"/>
          <w:szCs w:val="24"/>
          <w:lang w:val="en-US"/>
        </w:rPr>
        <w:t xml:space="preserve"> [5] L.L. Jenkovszky, Andrea Nagy</w:t>
      </w:r>
      <w:r w:rsidR="00304B38" w:rsidRPr="00E62752">
        <w:rPr>
          <w:rStyle w:val="HTML"/>
          <w:rFonts w:ascii="Times New Roman" w:hAnsi="Times New Roman" w:cs="Times New Roman"/>
          <w:color w:val="365F91" w:themeColor="accent1" w:themeShade="BF"/>
          <w:sz w:val="24"/>
          <w:szCs w:val="24"/>
          <w:lang w:val="en-US"/>
        </w:rPr>
        <w:t xml:space="preserve">, </w:t>
      </w:r>
      <w:r w:rsidR="00304B38" w:rsidRPr="00E62752">
        <w:rPr>
          <w:rStyle w:val="HTML"/>
          <w:rFonts w:ascii="Times New Roman" w:hAnsi="Times New Roman" w:cs="Times New Roman"/>
          <w:color w:val="00B0F0"/>
          <w:sz w:val="24"/>
          <w:szCs w:val="24"/>
          <w:lang w:val="en-US"/>
        </w:rPr>
        <w:t>S.M. Troshin</w:t>
      </w:r>
      <w:r w:rsidR="00304B38" w:rsidRPr="00E62752">
        <w:rPr>
          <w:rStyle w:val="HTML"/>
          <w:rFonts w:ascii="Times New Roman" w:hAnsi="Times New Roman" w:cs="Times New Roman"/>
          <w:sz w:val="24"/>
          <w:szCs w:val="24"/>
          <w:lang w:val="en-US"/>
        </w:rPr>
        <w:t xml:space="preserve">, Jolan Turoci, </w:t>
      </w:r>
      <w:r w:rsidR="00304B38" w:rsidRPr="00E62752">
        <w:rPr>
          <w:rStyle w:val="HTML"/>
          <w:rFonts w:ascii="Times New Roman" w:hAnsi="Times New Roman" w:cs="Times New Roman"/>
          <w:color w:val="00B0F0"/>
          <w:sz w:val="24"/>
          <w:szCs w:val="24"/>
          <w:lang w:val="en-US"/>
        </w:rPr>
        <w:t>N.E. Tyurin</w:t>
      </w:r>
      <w:r w:rsidR="00304B38" w:rsidRPr="00E62752">
        <w:rPr>
          <w:rStyle w:val="HTML"/>
          <w:rFonts w:ascii="Times New Roman" w:hAnsi="Times New Roman" w:cs="Times New Roman"/>
          <w:sz w:val="24"/>
          <w:szCs w:val="24"/>
          <w:lang w:val="en-US"/>
        </w:rPr>
        <w:t>,</w:t>
      </w:r>
      <w:r w:rsidR="00304B38" w:rsidRPr="00E62752">
        <w:rPr>
          <w:lang w:val="en-US"/>
        </w:rPr>
        <w:br/>
      </w:r>
      <w:r w:rsidR="00304B38" w:rsidRPr="00E62752">
        <w:rPr>
          <w:rStyle w:val="HTML"/>
          <w:rFonts w:ascii="Times New Roman" w:hAnsi="Times New Roman" w:cs="Times New Roman"/>
          <w:sz w:val="24"/>
          <w:szCs w:val="24"/>
          <w:lang w:val="en-US"/>
        </w:rPr>
        <w:t xml:space="preserve"> </w:t>
      </w:r>
      <w:r w:rsidR="00304B38" w:rsidRPr="00E62752">
        <w:rPr>
          <w:rStyle w:val="HTML"/>
          <w:rFonts w:ascii="Times New Roman" w:hAnsi="Times New Roman" w:cs="Times New Roman"/>
          <w:b/>
          <w:i/>
          <w:sz w:val="24"/>
          <w:szCs w:val="24"/>
          <w:lang w:val="en-US"/>
        </w:rPr>
        <w:t>Critical Phenomena in DIS</w:t>
      </w:r>
      <w:r w:rsidR="00E80BC5" w:rsidRPr="00E62752">
        <w:rPr>
          <w:rStyle w:val="HTML"/>
          <w:rFonts w:ascii="Times New Roman" w:hAnsi="Times New Roman" w:cs="Times New Roman"/>
          <w:b/>
          <w:i/>
          <w:sz w:val="24"/>
          <w:szCs w:val="24"/>
          <w:lang w:val="en-US"/>
        </w:rPr>
        <w:t xml:space="preserve">,                                                                                                        </w:t>
      </w:r>
      <w:r w:rsidR="00E62752" w:rsidRPr="00E62752">
        <w:rPr>
          <w:rStyle w:val="HTML"/>
          <w:rFonts w:ascii="Times New Roman" w:hAnsi="Times New Roman" w:cs="Times New Roman"/>
          <w:b/>
          <w:i/>
          <w:sz w:val="24"/>
          <w:szCs w:val="24"/>
          <w:lang w:val="en-US"/>
        </w:rPr>
        <w:t xml:space="preserve">                                                                  </w:t>
      </w:r>
      <w:r w:rsidR="00E80BC5" w:rsidRPr="00E62752">
        <w:rPr>
          <w:rStyle w:val="HTML"/>
          <w:rFonts w:ascii="Times New Roman" w:hAnsi="Times New Roman" w:cs="Times New Roman"/>
          <w:sz w:val="24"/>
          <w:szCs w:val="24"/>
          <w:lang w:val="en-US"/>
        </w:rPr>
        <w:t xml:space="preserve">Int.J.Mod.Phys.A25:5667-5682,2010                                                                                                            </w:t>
      </w:r>
      <w:r w:rsidR="00E62752" w:rsidRPr="00E62752">
        <w:rPr>
          <w:rStyle w:val="HTML"/>
          <w:rFonts w:ascii="Times New Roman" w:hAnsi="Times New Roman" w:cs="Times New Roman"/>
          <w:sz w:val="24"/>
          <w:szCs w:val="24"/>
          <w:lang w:val="en-US"/>
        </w:rPr>
        <w:t xml:space="preserve">                                                    </w:t>
      </w:r>
      <w:r w:rsidR="00304B38" w:rsidRPr="00E62752">
        <w:rPr>
          <w:rStyle w:val="HTML"/>
          <w:rFonts w:ascii="Times New Roman" w:hAnsi="Times New Roman" w:cs="Times New Roman"/>
          <w:sz w:val="24"/>
          <w:szCs w:val="24"/>
          <w:lang w:val="en-US"/>
        </w:rPr>
        <w:t>[arXiv:1009.1632].</w:t>
      </w:r>
    </w:p>
    <w:p w:rsidR="00304B38" w:rsidRPr="00E62752" w:rsidRDefault="00304B38" w:rsidP="00304B38">
      <w:pPr>
        <w:autoSpaceDE w:val="0"/>
        <w:autoSpaceDN w:val="0"/>
        <w:adjustRightInd w:val="0"/>
        <w:rPr>
          <w:lang w:val="en-US"/>
        </w:rPr>
      </w:pPr>
      <w:r w:rsidRPr="00E62752">
        <w:rPr>
          <w:lang w:val="en-US"/>
        </w:rPr>
        <w:t>[6</w:t>
      </w:r>
      <w:r w:rsidRPr="00E62752">
        <w:sym w:font="Symbol" w:char="F05D"/>
      </w:r>
      <w:r w:rsidRPr="00E62752">
        <w:rPr>
          <w:lang w:val="en-US"/>
        </w:rPr>
        <w:t xml:space="preserve"> </w:t>
      </w:r>
      <w:hyperlink r:id="rId10" w:history="1">
        <w:r w:rsidRPr="00E62752">
          <w:rPr>
            <w:rStyle w:val="a6"/>
            <w:color w:val="auto"/>
            <w:u w:val="none"/>
            <w:lang w:val="en-US"/>
          </w:rPr>
          <w:t>A.E. Sobol</w:t>
        </w:r>
      </w:hyperlink>
      <w:r w:rsidRPr="00E62752">
        <w:rPr>
          <w:lang w:val="en-US"/>
        </w:rPr>
        <w:t xml:space="preserve">, </w:t>
      </w:r>
      <w:hyperlink r:id="rId11" w:history="1">
        <w:r w:rsidRPr="00E62752">
          <w:rPr>
            <w:rStyle w:val="a6"/>
            <w:u w:val="none"/>
            <w:lang w:val="en-US"/>
          </w:rPr>
          <w:t>R.A. Ryutin</w:t>
        </w:r>
      </w:hyperlink>
      <w:r w:rsidRPr="00E62752">
        <w:rPr>
          <w:lang w:val="en-US"/>
        </w:rPr>
        <w:t xml:space="preserve">, </w:t>
      </w:r>
      <w:hyperlink r:id="rId12" w:history="1">
        <w:r w:rsidRPr="00E62752">
          <w:rPr>
            <w:rStyle w:val="a6"/>
            <w:u w:val="none"/>
            <w:lang w:val="en-US"/>
          </w:rPr>
          <w:t>V.A. Petrov</w:t>
        </w:r>
      </w:hyperlink>
      <w:r w:rsidRPr="00E62752">
        <w:rPr>
          <w:lang w:val="en-US"/>
        </w:rPr>
        <w:t xml:space="preserve">, </w:t>
      </w:r>
      <w:hyperlink r:id="rId13" w:history="1">
        <w:r w:rsidRPr="00E62752">
          <w:rPr>
            <w:rStyle w:val="a6"/>
            <w:color w:val="auto"/>
            <w:u w:val="none"/>
            <w:lang w:val="en-US"/>
          </w:rPr>
          <w:t>M. Murray</w:t>
        </w:r>
      </w:hyperlink>
      <w:r w:rsidR="00D72E53" w:rsidRPr="00E62752">
        <w:rPr>
          <w:lang w:val="en-US"/>
        </w:rPr>
        <w:t>,</w:t>
      </w:r>
    </w:p>
    <w:p w:rsidR="00D72E53" w:rsidRPr="00E62752" w:rsidRDefault="00304B38" w:rsidP="00304B38">
      <w:pPr>
        <w:autoSpaceDE w:val="0"/>
        <w:autoSpaceDN w:val="0"/>
        <w:adjustRightInd w:val="0"/>
        <w:rPr>
          <w:lang w:val="en-US"/>
        </w:rPr>
      </w:pPr>
      <w:proofErr w:type="gramStart"/>
      <w:r w:rsidRPr="00E62752">
        <w:rPr>
          <w:b/>
          <w:bCs/>
          <w:i/>
          <w:lang w:val="en-US"/>
        </w:rPr>
        <w:t>Elastic π</w:t>
      </w:r>
      <w:r w:rsidRPr="00E62752">
        <w:rPr>
          <w:b/>
          <w:bCs/>
          <w:i/>
          <w:vertAlign w:val="superscript"/>
          <w:lang w:val="en-US"/>
        </w:rPr>
        <w:t>+</w:t>
      </w:r>
      <w:r w:rsidRPr="00E62752">
        <w:rPr>
          <w:b/>
          <w:bCs/>
          <w:i/>
          <w:lang w:val="en-US"/>
        </w:rPr>
        <w:t>p and π</w:t>
      </w:r>
      <w:r w:rsidRPr="00E62752">
        <w:rPr>
          <w:b/>
          <w:bCs/>
          <w:i/>
          <w:vertAlign w:val="superscript"/>
          <w:lang w:val="en-US"/>
        </w:rPr>
        <w:t>+</w:t>
      </w:r>
      <w:r w:rsidRPr="00E62752">
        <w:rPr>
          <w:b/>
          <w:bCs/>
          <w:i/>
          <w:lang w:val="en-US"/>
        </w:rPr>
        <w:t>π</w:t>
      </w:r>
      <w:r w:rsidRPr="00E62752">
        <w:rPr>
          <w:b/>
          <w:bCs/>
          <w:i/>
          <w:vertAlign w:val="superscript"/>
          <w:lang w:val="en-US"/>
        </w:rPr>
        <w:t>+</w:t>
      </w:r>
      <w:r w:rsidRPr="00E62752">
        <w:rPr>
          <w:b/>
          <w:bCs/>
          <w:i/>
          <w:lang w:val="en-US"/>
        </w:rPr>
        <w:t xml:space="preserve"> scattering at LHC.</w:t>
      </w:r>
      <w:proofErr w:type="gramEnd"/>
      <w:r w:rsidRPr="00E62752">
        <w:rPr>
          <w:lang w:val="en-US"/>
        </w:rPr>
        <w:br/>
      </w:r>
      <w:r w:rsidRPr="00E62752">
        <w:rPr>
          <w:bCs/>
          <w:lang w:val="en-US"/>
        </w:rPr>
        <w:t>Eur.Phys.J.C69:641-655, 2010</w:t>
      </w:r>
      <w:r w:rsidR="00D72E53" w:rsidRPr="00E62752">
        <w:rPr>
          <w:lang w:val="en-US"/>
        </w:rPr>
        <w:t xml:space="preserve">. </w:t>
      </w:r>
      <w:r w:rsidR="00D72E53" w:rsidRPr="00E62752">
        <w:rPr>
          <w:lang w:val="en-US"/>
        </w:rPr>
        <w:br/>
        <w:t>[</w:t>
      </w:r>
      <w:proofErr w:type="gramStart"/>
      <w:r w:rsidRPr="00E62752">
        <w:rPr>
          <w:bCs/>
          <w:lang w:val="en-US"/>
        </w:rPr>
        <w:t>arXiv:</w:t>
      </w:r>
      <w:proofErr w:type="gramEnd"/>
      <w:r w:rsidRPr="00E62752">
        <w:rPr>
          <w:bCs/>
          <w:lang w:val="en-US"/>
        </w:rPr>
        <w:t>1005.2984</w:t>
      </w:r>
      <w:r w:rsidR="00D72E53" w:rsidRPr="00E62752">
        <w:rPr>
          <w:lang w:val="en-US"/>
        </w:rPr>
        <w:t>]</w:t>
      </w:r>
    </w:p>
    <w:p w:rsidR="00C3295B" w:rsidRPr="00E62752" w:rsidRDefault="00C3295B" w:rsidP="00304B38">
      <w:pPr>
        <w:autoSpaceDE w:val="0"/>
        <w:autoSpaceDN w:val="0"/>
        <w:adjustRightInd w:val="0"/>
        <w:rPr>
          <w:lang w:val="en-US"/>
        </w:rPr>
      </w:pPr>
    </w:p>
    <w:p w:rsidR="00332737" w:rsidRPr="00E62752" w:rsidRDefault="00332737" w:rsidP="00A433A9">
      <w:pPr>
        <w:autoSpaceDE w:val="0"/>
        <w:autoSpaceDN w:val="0"/>
        <w:adjustRightInd w:val="0"/>
        <w:rPr>
          <w:lang w:val="en-US"/>
        </w:rPr>
      </w:pPr>
    </w:p>
    <w:p w:rsidR="00A433A9" w:rsidRPr="00E62752" w:rsidRDefault="00A433A9" w:rsidP="00C3295B">
      <w:pPr>
        <w:autoSpaceDE w:val="0"/>
        <w:autoSpaceDN w:val="0"/>
        <w:adjustRightInd w:val="0"/>
        <w:rPr>
          <w:lang w:val="en-US"/>
        </w:rPr>
      </w:pPr>
    </w:p>
    <w:p w:rsidR="00A433A9" w:rsidRPr="00E62752" w:rsidRDefault="002B2AD0" w:rsidP="00A433A9">
      <w:pPr>
        <w:autoSpaceDE w:val="0"/>
        <w:autoSpaceDN w:val="0"/>
        <w:adjustRightInd w:val="0"/>
        <w:rPr>
          <w:lang w:val="en-US"/>
        </w:rPr>
      </w:pPr>
      <w:r>
        <w:rPr>
          <w:lang w:val="en-US"/>
        </w:rPr>
        <w:t>[</w:t>
      </w:r>
      <w:r w:rsidRPr="002B2AD0">
        <w:rPr>
          <w:lang w:val="en-US"/>
        </w:rPr>
        <w:t>7</w:t>
      </w:r>
      <w:r w:rsidR="00A433A9" w:rsidRPr="00E62752">
        <w:rPr>
          <w:lang w:val="en-US"/>
        </w:rPr>
        <w:t xml:space="preserve">] A.V. </w:t>
      </w:r>
      <w:proofErr w:type="spellStart"/>
      <w:r w:rsidR="00A433A9" w:rsidRPr="00E62752">
        <w:rPr>
          <w:lang w:val="en-US"/>
        </w:rPr>
        <w:t>Berezhnoy</w:t>
      </w:r>
      <w:proofErr w:type="spellEnd"/>
      <w:r w:rsidR="00A433A9" w:rsidRPr="00E62752">
        <w:rPr>
          <w:lang w:val="en-US"/>
        </w:rPr>
        <w:t xml:space="preserve">, </w:t>
      </w:r>
      <w:r w:rsidR="00A433A9" w:rsidRPr="00E62752">
        <w:rPr>
          <w:color w:val="0070C0"/>
          <w:lang w:val="en-US"/>
        </w:rPr>
        <w:t>A.K. Likhoded</w:t>
      </w:r>
      <w:r w:rsidR="00A433A9" w:rsidRPr="00E62752">
        <w:rPr>
          <w:lang w:val="en-US"/>
        </w:rPr>
        <w:t xml:space="preserve">, A.A. Martynov </w:t>
      </w:r>
    </w:p>
    <w:p w:rsidR="00A433A9" w:rsidRPr="00E62752" w:rsidRDefault="00A433A9" w:rsidP="00A433A9">
      <w:pPr>
        <w:autoSpaceDE w:val="0"/>
        <w:autoSpaceDN w:val="0"/>
        <w:adjustRightInd w:val="0"/>
        <w:rPr>
          <w:b/>
          <w:i/>
          <w:lang w:val="en-US"/>
        </w:rPr>
      </w:pPr>
      <w:r w:rsidRPr="00E62752">
        <w:rPr>
          <w:b/>
          <w:i/>
          <w:lang w:val="en-US"/>
        </w:rPr>
        <w:t xml:space="preserve">Associative production of </w:t>
      </w:r>
      <w:proofErr w:type="gramStart"/>
      <w:r w:rsidRPr="00E62752">
        <w:rPr>
          <w:b/>
          <w:i/>
          <w:lang w:val="en-US"/>
        </w:rPr>
        <w:t>B</w:t>
      </w:r>
      <w:r w:rsidRPr="00E62752">
        <w:rPr>
          <w:b/>
          <w:i/>
          <w:vertAlign w:val="subscript"/>
          <w:lang w:val="en-US"/>
        </w:rPr>
        <w:t>c</w:t>
      </w:r>
      <w:proofErr w:type="gramEnd"/>
      <w:r w:rsidRPr="00E62752">
        <w:rPr>
          <w:b/>
          <w:i/>
          <w:lang w:val="en-US"/>
        </w:rPr>
        <w:t xml:space="preserve"> and D mesons at LHC.</w:t>
      </w:r>
    </w:p>
    <w:p w:rsidR="00D94C53" w:rsidRPr="00E62752" w:rsidRDefault="00A433A9" w:rsidP="00D94C53">
      <w:pPr>
        <w:autoSpaceDE w:val="0"/>
        <w:autoSpaceDN w:val="0"/>
        <w:adjustRightInd w:val="0"/>
        <w:rPr>
          <w:lang w:val="en-US"/>
        </w:rPr>
      </w:pPr>
      <w:r w:rsidRPr="00E62752">
        <w:rPr>
          <w:lang w:val="en-US"/>
        </w:rPr>
        <w:t>[</w:t>
      </w:r>
      <w:proofErr w:type="gramStart"/>
      <w:r w:rsidRPr="00E62752">
        <w:rPr>
          <w:lang w:val="en-US"/>
        </w:rPr>
        <w:t>arXiv:</w:t>
      </w:r>
      <w:proofErr w:type="gramEnd"/>
      <w:r w:rsidRPr="00E62752">
        <w:rPr>
          <w:lang w:val="en-US"/>
        </w:rPr>
        <w:t>1011.1555]</w:t>
      </w:r>
      <w:r w:rsidR="00D94C53" w:rsidRPr="00E62752">
        <w:rPr>
          <w:lang w:val="en-US"/>
        </w:rPr>
        <w:t xml:space="preserve"> </w:t>
      </w:r>
    </w:p>
    <w:p w:rsidR="00D94C53" w:rsidRPr="00E62752" w:rsidRDefault="00D94C53" w:rsidP="00D94C53">
      <w:pPr>
        <w:autoSpaceDE w:val="0"/>
        <w:autoSpaceDN w:val="0"/>
        <w:adjustRightInd w:val="0"/>
        <w:rPr>
          <w:lang w:val="en-US"/>
        </w:rPr>
      </w:pPr>
    </w:p>
    <w:p w:rsidR="00D94C53" w:rsidRPr="00E62752" w:rsidRDefault="002B2AD0" w:rsidP="00D94C53">
      <w:pPr>
        <w:autoSpaceDE w:val="0"/>
        <w:autoSpaceDN w:val="0"/>
        <w:adjustRightInd w:val="0"/>
        <w:rPr>
          <w:lang w:val="en-US"/>
        </w:rPr>
      </w:pPr>
      <w:r>
        <w:rPr>
          <w:lang w:val="en-US"/>
        </w:rPr>
        <w:t>[</w:t>
      </w:r>
      <w:r w:rsidRPr="002B2AD0">
        <w:rPr>
          <w:lang w:val="en-US"/>
        </w:rPr>
        <w:t>8</w:t>
      </w:r>
      <w:r w:rsidR="00D94C53" w:rsidRPr="00E62752">
        <w:rPr>
          <w:lang w:val="en-US"/>
        </w:rPr>
        <w:t xml:space="preserve">] </w:t>
      </w:r>
      <w:r w:rsidR="00D94C53" w:rsidRPr="00E62752">
        <w:rPr>
          <w:color w:val="0070C0"/>
          <w:lang w:val="en-US"/>
        </w:rPr>
        <w:t xml:space="preserve">A.K. </w:t>
      </w:r>
      <w:proofErr w:type="spellStart"/>
      <w:r w:rsidR="00D94C53" w:rsidRPr="00E62752">
        <w:rPr>
          <w:color w:val="0070C0"/>
          <w:lang w:val="en-US"/>
        </w:rPr>
        <w:t>Likhoded</w:t>
      </w:r>
      <w:proofErr w:type="spellEnd"/>
      <w:r w:rsidR="00D94C53" w:rsidRPr="00E62752">
        <w:rPr>
          <w:color w:val="0070C0"/>
          <w:lang w:val="en-US"/>
        </w:rPr>
        <w:t>, A.V. Luchinsky</w:t>
      </w:r>
    </w:p>
    <w:p w:rsidR="00D94C53" w:rsidRPr="00E62752" w:rsidRDefault="00D94C53" w:rsidP="00D94C53">
      <w:pPr>
        <w:autoSpaceDE w:val="0"/>
        <w:autoSpaceDN w:val="0"/>
        <w:adjustRightInd w:val="0"/>
        <w:rPr>
          <w:lang w:val="en-US"/>
        </w:rPr>
      </w:pPr>
      <w:r w:rsidRPr="00E62752">
        <w:rPr>
          <w:b/>
          <w:i/>
          <w:lang w:val="en-US"/>
        </w:rPr>
        <w:t xml:space="preserve">Light hadron production in </w:t>
      </w:r>
      <w:proofErr w:type="gramStart"/>
      <w:r w:rsidRPr="00E62752">
        <w:rPr>
          <w:b/>
          <w:i/>
          <w:lang w:val="en-US"/>
        </w:rPr>
        <w:t>B</w:t>
      </w:r>
      <w:r w:rsidRPr="00E62752">
        <w:rPr>
          <w:b/>
          <w:i/>
          <w:vertAlign w:val="subscript"/>
          <w:lang w:val="en-US"/>
        </w:rPr>
        <w:t>c</w:t>
      </w:r>
      <w:proofErr w:type="gramEnd"/>
      <w:r w:rsidRPr="00E62752">
        <w:rPr>
          <w:b/>
          <w:i/>
          <w:lang w:val="en-US"/>
        </w:rPr>
        <w:t xml:space="preserve"> →B</w:t>
      </w:r>
      <w:r w:rsidRPr="00E62752">
        <w:rPr>
          <w:b/>
          <w:i/>
          <w:vertAlign w:val="subscript"/>
          <w:lang w:val="en-US"/>
        </w:rPr>
        <w:t>s</w:t>
      </w:r>
      <w:r w:rsidRPr="00E62752">
        <w:rPr>
          <w:b/>
          <w:i/>
          <w:lang w:val="en-US"/>
        </w:rPr>
        <w:t>+X decays</w:t>
      </w:r>
      <w:r w:rsidRPr="00E62752">
        <w:rPr>
          <w:lang w:val="en-US"/>
        </w:rPr>
        <w:t>.</w:t>
      </w:r>
    </w:p>
    <w:p w:rsidR="00D72E53" w:rsidRPr="00E62752" w:rsidRDefault="00D94C53" w:rsidP="00D94C53">
      <w:pPr>
        <w:autoSpaceDE w:val="0"/>
        <w:autoSpaceDN w:val="0"/>
        <w:adjustRightInd w:val="0"/>
        <w:rPr>
          <w:lang w:val="en-US"/>
        </w:rPr>
      </w:pPr>
      <w:r w:rsidRPr="00E62752">
        <w:rPr>
          <w:lang w:val="en-US"/>
        </w:rPr>
        <w:t>Phys.Rev.D82:014012</w:t>
      </w:r>
      <w:proofErr w:type="gramStart"/>
      <w:r w:rsidRPr="00E62752">
        <w:rPr>
          <w:lang w:val="en-US"/>
        </w:rPr>
        <w:t>,2010</w:t>
      </w:r>
      <w:proofErr w:type="gramEnd"/>
      <w:r w:rsidRPr="00E62752">
        <w:rPr>
          <w:lang w:val="en-US"/>
        </w:rPr>
        <w:t xml:space="preserve">. </w:t>
      </w:r>
      <w:r w:rsidR="00152A7C">
        <w:t xml:space="preserve"> </w:t>
      </w:r>
      <w:r w:rsidRPr="00E62752">
        <w:rPr>
          <w:lang w:val="en-US"/>
        </w:rPr>
        <w:t>[</w:t>
      </w:r>
      <w:proofErr w:type="gramStart"/>
      <w:r w:rsidRPr="00E62752">
        <w:rPr>
          <w:lang w:val="en-US"/>
        </w:rPr>
        <w:t>arXiv:</w:t>
      </w:r>
      <w:proofErr w:type="gramEnd"/>
      <w:r w:rsidRPr="00E62752">
        <w:rPr>
          <w:lang w:val="en-US"/>
        </w:rPr>
        <w:t>1004.0087]</w:t>
      </w:r>
    </w:p>
    <w:p w:rsidR="00D94C53" w:rsidRPr="00152A7C" w:rsidRDefault="00152A7C" w:rsidP="00152A7C">
      <w:pPr>
        <w:autoSpaceDE w:val="0"/>
        <w:autoSpaceDN w:val="0"/>
        <w:adjustRightInd w:val="0"/>
        <w:jc w:val="center"/>
      </w:pPr>
      <w:r>
        <w:lastRenderedPageBreak/>
        <w:t>- 8-</w:t>
      </w:r>
    </w:p>
    <w:p w:rsidR="00A433A9" w:rsidRPr="00E62752" w:rsidRDefault="00A433A9" w:rsidP="00A433A9">
      <w:pPr>
        <w:autoSpaceDE w:val="0"/>
        <w:autoSpaceDN w:val="0"/>
        <w:adjustRightInd w:val="0"/>
        <w:rPr>
          <w:lang w:val="en-US"/>
        </w:rPr>
      </w:pPr>
    </w:p>
    <w:p w:rsidR="00D72E53" w:rsidRPr="00E62752" w:rsidRDefault="00C3295B" w:rsidP="00304B38">
      <w:pPr>
        <w:autoSpaceDE w:val="0"/>
        <w:autoSpaceDN w:val="0"/>
        <w:adjustRightInd w:val="0"/>
        <w:rPr>
          <w:lang w:val="en-US"/>
        </w:rPr>
      </w:pPr>
      <w:r w:rsidRPr="00E62752">
        <w:rPr>
          <w:lang w:val="en-US"/>
        </w:rPr>
        <w:t xml:space="preserve"> </w:t>
      </w:r>
      <w:r w:rsidR="00304B38" w:rsidRPr="00E62752">
        <w:rPr>
          <w:lang w:val="en-US"/>
        </w:rPr>
        <w:t xml:space="preserve">[9] </w:t>
      </w:r>
      <w:r w:rsidR="00304B38" w:rsidRPr="00E62752">
        <w:rPr>
          <w:color w:val="00B0F0"/>
          <w:lang w:val="en-US"/>
        </w:rPr>
        <w:t>A.K. Likhoded, A.V. Luchinsky, A.A. Novoselov</w:t>
      </w:r>
      <w:r w:rsidR="00304B38" w:rsidRPr="00E62752">
        <w:rPr>
          <w:lang w:val="en-US"/>
        </w:rPr>
        <w:t xml:space="preserve">, </w:t>
      </w:r>
    </w:p>
    <w:p w:rsidR="00D72E53" w:rsidRPr="00E62752" w:rsidRDefault="00A433A9" w:rsidP="00304B38">
      <w:pPr>
        <w:autoSpaceDE w:val="0"/>
        <w:autoSpaceDN w:val="0"/>
        <w:adjustRightInd w:val="0"/>
        <w:rPr>
          <w:lang w:val="en-US"/>
        </w:rPr>
      </w:pPr>
      <w:r w:rsidRPr="00E62752">
        <w:rPr>
          <w:b/>
          <w:i/>
          <w:lang w:val="en-US"/>
        </w:rPr>
        <w:t>Light hadron production in inclusive pp-scattering at LHC</w:t>
      </w:r>
      <w:r w:rsidRPr="00E62752">
        <w:rPr>
          <w:lang w:val="en-US"/>
        </w:rPr>
        <w:t>.</w:t>
      </w:r>
    </w:p>
    <w:p w:rsidR="00A433A9" w:rsidRPr="00E62752" w:rsidRDefault="00304B38" w:rsidP="00304B38">
      <w:pPr>
        <w:autoSpaceDE w:val="0"/>
        <w:autoSpaceDN w:val="0"/>
        <w:adjustRightInd w:val="0"/>
        <w:rPr>
          <w:lang w:val="en-US"/>
        </w:rPr>
      </w:pPr>
      <w:r w:rsidRPr="00E62752">
        <w:rPr>
          <w:lang w:val="en-US"/>
        </w:rPr>
        <w:t>Phys.Rev.D82:114006 (2010)</w:t>
      </w:r>
      <w:r w:rsidR="00A433A9" w:rsidRPr="00E62752">
        <w:rPr>
          <w:lang w:val="en-US"/>
        </w:rPr>
        <w:t>.</w:t>
      </w:r>
    </w:p>
    <w:p w:rsidR="00327875" w:rsidRPr="00E62752" w:rsidRDefault="00327875" w:rsidP="00304B38">
      <w:pPr>
        <w:autoSpaceDE w:val="0"/>
        <w:autoSpaceDN w:val="0"/>
        <w:adjustRightInd w:val="0"/>
        <w:rPr>
          <w:lang w:val="en-US"/>
        </w:rPr>
      </w:pPr>
      <w:r w:rsidRPr="00E62752">
        <w:rPr>
          <w:lang w:val="en-US"/>
        </w:rPr>
        <w:t>[</w:t>
      </w:r>
      <w:proofErr w:type="gramStart"/>
      <w:r w:rsidR="00A433A9" w:rsidRPr="00E62752">
        <w:rPr>
          <w:lang w:val="en-US"/>
        </w:rPr>
        <w:t>arXiv:</w:t>
      </w:r>
      <w:proofErr w:type="gramEnd"/>
      <w:r w:rsidR="00A433A9" w:rsidRPr="00E62752">
        <w:rPr>
          <w:lang w:val="en-US"/>
        </w:rPr>
        <w:t>1005.1827</w:t>
      </w:r>
      <w:r w:rsidRPr="00E62752">
        <w:rPr>
          <w:lang w:val="en-US"/>
        </w:rPr>
        <w:t>]</w:t>
      </w:r>
      <w:r w:rsidR="00A433A9" w:rsidRPr="00E62752">
        <w:rPr>
          <w:lang w:val="en-US"/>
        </w:rPr>
        <w:t xml:space="preserve"> </w:t>
      </w:r>
    </w:p>
    <w:p w:rsidR="00327875" w:rsidRPr="00E62752" w:rsidRDefault="00327875" w:rsidP="00304B38">
      <w:pPr>
        <w:autoSpaceDE w:val="0"/>
        <w:autoSpaceDN w:val="0"/>
        <w:adjustRightInd w:val="0"/>
        <w:rPr>
          <w:lang w:val="en-US"/>
        </w:rPr>
      </w:pPr>
    </w:p>
    <w:p w:rsidR="002B2AD0" w:rsidRPr="00E62752" w:rsidRDefault="002B2AD0" w:rsidP="002B2AD0">
      <w:pPr>
        <w:autoSpaceDE w:val="0"/>
        <w:autoSpaceDN w:val="0"/>
        <w:adjustRightInd w:val="0"/>
        <w:rPr>
          <w:lang w:val="en-US"/>
        </w:rPr>
      </w:pPr>
      <w:r>
        <w:rPr>
          <w:lang w:val="en-US"/>
        </w:rPr>
        <w:t>[</w:t>
      </w:r>
      <w:r w:rsidRPr="00485F2C">
        <w:rPr>
          <w:lang w:val="en-US"/>
        </w:rPr>
        <w:t>10</w:t>
      </w:r>
      <w:r w:rsidRPr="00E62752">
        <w:rPr>
          <w:lang w:val="en-US"/>
        </w:rPr>
        <w:t xml:space="preserve">] </w:t>
      </w:r>
      <w:r w:rsidRPr="00E62752">
        <w:rPr>
          <w:color w:val="0070C0"/>
          <w:lang w:val="en-US"/>
        </w:rPr>
        <w:t xml:space="preserve">A.K. </w:t>
      </w:r>
      <w:proofErr w:type="spellStart"/>
      <w:r w:rsidRPr="00E62752">
        <w:rPr>
          <w:color w:val="0070C0"/>
          <w:lang w:val="en-US"/>
        </w:rPr>
        <w:t>Likhoded</w:t>
      </w:r>
      <w:proofErr w:type="spellEnd"/>
      <w:r w:rsidRPr="00E62752">
        <w:rPr>
          <w:color w:val="0070C0"/>
          <w:lang w:val="en-US"/>
        </w:rPr>
        <w:t xml:space="preserve">, A.V. </w:t>
      </w:r>
      <w:proofErr w:type="spellStart"/>
      <w:r w:rsidRPr="00E62752">
        <w:rPr>
          <w:color w:val="0070C0"/>
          <w:lang w:val="en-US"/>
        </w:rPr>
        <w:t>Luchinsky</w:t>
      </w:r>
      <w:proofErr w:type="spellEnd"/>
      <w:r w:rsidRPr="00E62752">
        <w:rPr>
          <w:lang w:val="en-US"/>
        </w:rPr>
        <w:t xml:space="preserve">, V.D. </w:t>
      </w:r>
      <w:proofErr w:type="spellStart"/>
      <w:r w:rsidRPr="00E62752">
        <w:rPr>
          <w:lang w:val="en-US"/>
        </w:rPr>
        <w:t>Samoylenko</w:t>
      </w:r>
      <w:proofErr w:type="spellEnd"/>
      <w:r w:rsidRPr="00E62752">
        <w:rPr>
          <w:lang w:val="en-US"/>
        </w:rPr>
        <w:t xml:space="preserve">, </w:t>
      </w:r>
    </w:p>
    <w:p w:rsidR="002B2AD0" w:rsidRPr="00E62752" w:rsidRDefault="002B2AD0" w:rsidP="002B2AD0">
      <w:pPr>
        <w:autoSpaceDE w:val="0"/>
        <w:autoSpaceDN w:val="0"/>
        <w:adjustRightInd w:val="0"/>
        <w:rPr>
          <w:b/>
          <w:i/>
          <w:lang w:val="en-US"/>
        </w:rPr>
      </w:pPr>
      <w:r w:rsidRPr="00E62752">
        <w:rPr>
          <w:b/>
          <w:i/>
          <w:lang w:val="en-US"/>
        </w:rPr>
        <w:t>Scalar mesons in η´→3π</w:t>
      </w:r>
      <w:r w:rsidRPr="00E62752">
        <w:rPr>
          <w:b/>
          <w:i/>
          <w:vertAlign w:val="superscript"/>
          <w:lang w:val="en-US"/>
        </w:rPr>
        <w:t>0</w:t>
      </w:r>
      <w:r w:rsidRPr="00E62752">
        <w:rPr>
          <w:b/>
          <w:i/>
          <w:lang w:val="en-US"/>
        </w:rPr>
        <w:t>, π</w:t>
      </w:r>
      <w:r w:rsidRPr="00E62752">
        <w:rPr>
          <w:b/>
          <w:i/>
          <w:vertAlign w:val="superscript"/>
          <w:lang w:val="en-US"/>
        </w:rPr>
        <w:t>0</w:t>
      </w:r>
      <w:r w:rsidRPr="00E62752">
        <w:rPr>
          <w:b/>
          <w:i/>
          <w:lang w:val="en-US"/>
        </w:rPr>
        <w:t>π</w:t>
      </w:r>
      <w:r w:rsidRPr="00E62752">
        <w:rPr>
          <w:b/>
          <w:i/>
          <w:vertAlign w:val="superscript"/>
          <w:lang w:val="en-US"/>
        </w:rPr>
        <w:t>+</w:t>
      </w:r>
      <w:r w:rsidRPr="00E62752">
        <w:rPr>
          <w:b/>
          <w:i/>
          <w:lang w:val="en-US"/>
        </w:rPr>
        <w:t>π</w:t>
      </w:r>
      <w:r w:rsidRPr="00E62752">
        <w:rPr>
          <w:b/>
          <w:i/>
          <w:vertAlign w:val="superscript"/>
          <w:lang w:val="en-US"/>
        </w:rPr>
        <w:t xml:space="preserve"> ̶</w:t>
      </w:r>
      <w:r w:rsidRPr="00E62752">
        <w:rPr>
          <w:b/>
          <w:i/>
          <w:lang w:val="en-US"/>
        </w:rPr>
        <w:t xml:space="preserve"> decays.</w:t>
      </w:r>
    </w:p>
    <w:p w:rsidR="002B2AD0" w:rsidRPr="00E62752" w:rsidRDefault="002B2AD0" w:rsidP="002B2AD0">
      <w:pPr>
        <w:autoSpaceDE w:val="0"/>
        <w:autoSpaceDN w:val="0"/>
        <w:adjustRightInd w:val="0"/>
        <w:rPr>
          <w:lang w:val="en-US"/>
        </w:rPr>
      </w:pPr>
      <w:r w:rsidRPr="00E62752">
        <w:rPr>
          <w:lang w:val="en-US"/>
        </w:rPr>
        <w:t>Phys.Atom.Nucl.73:1789-1797 (2010),</w:t>
      </w:r>
    </w:p>
    <w:p w:rsidR="002B2AD0" w:rsidRPr="00E62752" w:rsidRDefault="002B2AD0" w:rsidP="002B2AD0">
      <w:pPr>
        <w:autoSpaceDE w:val="0"/>
        <w:autoSpaceDN w:val="0"/>
        <w:adjustRightInd w:val="0"/>
        <w:rPr>
          <w:lang w:val="en-US"/>
        </w:rPr>
      </w:pPr>
      <w:r w:rsidRPr="00E62752">
        <w:rPr>
          <w:lang w:val="en-US"/>
        </w:rPr>
        <w:t>[</w:t>
      </w:r>
      <w:proofErr w:type="gramStart"/>
      <w:r w:rsidRPr="00E62752">
        <w:rPr>
          <w:lang w:val="en-US"/>
        </w:rPr>
        <w:t>arXiv:</w:t>
      </w:r>
      <w:proofErr w:type="gramEnd"/>
      <w:r w:rsidRPr="00E62752">
        <w:rPr>
          <w:lang w:val="en-US"/>
        </w:rPr>
        <w:t>1002.1535]</w:t>
      </w:r>
    </w:p>
    <w:p w:rsidR="00D94C53" w:rsidRPr="00E62752" w:rsidRDefault="00D94C53" w:rsidP="00304B38">
      <w:pPr>
        <w:autoSpaceDE w:val="0"/>
        <w:autoSpaceDN w:val="0"/>
        <w:adjustRightInd w:val="0"/>
        <w:rPr>
          <w:lang w:val="en-US"/>
        </w:rPr>
      </w:pPr>
    </w:p>
    <w:p w:rsidR="00D72E53" w:rsidRPr="00E62752" w:rsidRDefault="00D72E53" w:rsidP="00304B38">
      <w:pPr>
        <w:autoSpaceDE w:val="0"/>
        <w:autoSpaceDN w:val="0"/>
        <w:adjustRightInd w:val="0"/>
        <w:rPr>
          <w:lang w:val="en-US"/>
        </w:rPr>
      </w:pPr>
    </w:p>
    <w:p w:rsidR="00304B38" w:rsidRPr="00E62752" w:rsidRDefault="00304B38" w:rsidP="00304B38">
      <w:pPr>
        <w:autoSpaceDE w:val="0"/>
        <w:autoSpaceDN w:val="0"/>
        <w:adjustRightInd w:val="0"/>
        <w:rPr>
          <w:lang w:val="en-US"/>
        </w:rPr>
      </w:pPr>
      <w:r w:rsidRPr="00E62752">
        <w:rPr>
          <w:lang w:val="en-US"/>
        </w:rPr>
        <w:t xml:space="preserve">[11] </w:t>
      </w:r>
      <w:r w:rsidRPr="00E62752">
        <w:rPr>
          <w:color w:val="00B0F0"/>
          <w:lang w:val="en-US"/>
        </w:rPr>
        <w:t>A. Godizov,</w:t>
      </w:r>
      <w:r w:rsidRPr="00E62752">
        <w:rPr>
          <w:lang w:val="en-US"/>
        </w:rPr>
        <w:t xml:space="preserve"> </w:t>
      </w:r>
    </w:p>
    <w:p w:rsidR="00327875" w:rsidRPr="00E62752" w:rsidRDefault="00304B38" w:rsidP="00304B38">
      <w:pPr>
        <w:autoSpaceDE w:val="0"/>
        <w:autoSpaceDN w:val="0"/>
        <w:adjustRightInd w:val="0"/>
        <w:rPr>
          <w:b/>
          <w:i/>
          <w:lang w:val="en-US"/>
        </w:rPr>
      </w:pPr>
      <w:r w:rsidRPr="00E62752">
        <w:rPr>
          <w:b/>
          <w:i/>
          <w:lang w:val="en-US"/>
        </w:rPr>
        <w:t xml:space="preserve">A simple model for high-energy nucleon-nucleon elastic diffraction </w:t>
      </w:r>
    </w:p>
    <w:p w:rsidR="00304B38" w:rsidRPr="00E62752" w:rsidRDefault="00304B38" w:rsidP="00304B38">
      <w:pPr>
        <w:autoSpaceDE w:val="0"/>
        <w:autoSpaceDN w:val="0"/>
        <w:adjustRightInd w:val="0"/>
        <w:rPr>
          <w:lang w:val="en-US"/>
        </w:rPr>
      </w:pPr>
      <w:proofErr w:type="gramStart"/>
      <w:r w:rsidRPr="00E62752">
        <w:rPr>
          <w:b/>
          <w:i/>
          <w:lang w:val="en-US"/>
        </w:rPr>
        <w:t>and</w:t>
      </w:r>
      <w:proofErr w:type="gramEnd"/>
      <w:r w:rsidRPr="00E62752">
        <w:rPr>
          <w:b/>
          <w:i/>
          <w:lang w:val="en-US"/>
        </w:rPr>
        <w:t xml:space="preserve"> exclusive diffractive electroproduction of J/Ψ (3096) on protons</w:t>
      </w:r>
      <w:r w:rsidRPr="00E62752">
        <w:rPr>
          <w:lang w:val="en-US"/>
        </w:rPr>
        <w:t xml:space="preserve">, </w:t>
      </w:r>
    </w:p>
    <w:p w:rsidR="00304B38" w:rsidRPr="002B2AD0" w:rsidRDefault="00D72E53" w:rsidP="00304B38">
      <w:pPr>
        <w:autoSpaceDE w:val="0"/>
        <w:autoSpaceDN w:val="0"/>
        <w:adjustRightInd w:val="0"/>
        <w:rPr>
          <w:lang w:val="en-US"/>
        </w:rPr>
      </w:pPr>
      <w:r w:rsidRPr="002B2AD0">
        <w:rPr>
          <w:lang w:val="en-US"/>
        </w:rPr>
        <w:t>[</w:t>
      </w:r>
      <w:proofErr w:type="gramStart"/>
      <w:r w:rsidR="00304B38" w:rsidRPr="00E62752">
        <w:rPr>
          <w:lang w:val="en-US"/>
        </w:rPr>
        <w:t>arXiv</w:t>
      </w:r>
      <w:r w:rsidRPr="002B2AD0">
        <w:rPr>
          <w:lang w:val="en-US"/>
        </w:rPr>
        <w:t>:</w:t>
      </w:r>
      <w:proofErr w:type="gramEnd"/>
      <w:r w:rsidRPr="002B2AD0">
        <w:rPr>
          <w:lang w:val="en-US"/>
        </w:rPr>
        <w:t>1012.1530]</w:t>
      </w:r>
    </w:p>
    <w:p w:rsidR="00304B38" w:rsidRPr="002B2AD0" w:rsidRDefault="00304B38" w:rsidP="00304B38">
      <w:pPr>
        <w:autoSpaceDE w:val="0"/>
        <w:autoSpaceDN w:val="0"/>
        <w:adjustRightInd w:val="0"/>
        <w:rPr>
          <w:lang w:val="en-US"/>
        </w:rPr>
      </w:pPr>
    </w:p>
    <w:p w:rsidR="00304B38" w:rsidRPr="002B2AD0" w:rsidRDefault="00304B38" w:rsidP="00304B38">
      <w:pPr>
        <w:autoSpaceDE w:val="0"/>
        <w:autoSpaceDN w:val="0"/>
        <w:adjustRightInd w:val="0"/>
        <w:rPr>
          <w:lang w:val="en-US"/>
        </w:rPr>
      </w:pPr>
    </w:p>
    <w:p w:rsidR="00304B38" w:rsidRPr="002B2AD0" w:rsidRDefault="00304B38" w:rsidP="00304B38">
      <w:pPr>
        <w:autoSpaceDE w:val="0"/>
        <w:autoSpaceDN w:val="0"/>
        <w:adjustRightInd w:val="0"/>
        <w:rPr>
          <w:lang w:val="en-US" w:eastAsia="en-US"/>
        </w:rPr>
      </w:pPr>
    </w:p>
    <w:p w:rsidR="00304B38" w:rsidRPr="00E62752" w:rsidRDefault="00304B38" w:rsidP="00304B38">
      <w:pPr>
        <w:jc w:val="center"/>
        <w:outlineLvl w:val="0"/>
        <w:rPr>
          <w:b/>
          <w:i/>
          <w:color w:val="0000FF"/>
          <w:sz w:val="36"/>
          <w:szCs w:val="36"/>
        </w:rPr>
      </w:pPr>
      <w:r w:rsidRPr="00E62752">
        <w:rPr>
          <w:b/>
          <w:i/>
          <w:color w:val="0000FF"/>
          <w:sz w:val="36"/>
          <w:szCs w:val="36"/>
        </w:rPr>
        <w:t xml:space="preserve">Проблемы и методы </w:t>
      </w:r>
    </w:p>
    <w:p w:rsidR="00304B38" w:rsidRPr="00E62752" w:rsidRDefault="00304B38" w:rsidP="00304B38">
      <w:pPr>
        <w:jc w:val="center"/>
        <w:outlineLvl w:val="0"/>
        <w:rPr>
          <w:b/>
          <w:i/>
          <w:color w:val="0000FF"/>
          <w:sz w:val="36"/>
          <w:szCs w:val="36"/>
        </w:rPr>
      </w:pPr>
      <w:r w:rsidRPr="00E62752">
        <w:rPr>
          <w:b/>
          <w:i/>
          <w:color w:val="0000FF"/>
          <w:sz w:val="36"/>
          <w:szCs w:val="36"/>
        </w:rPr>
        <w:t>квантовой и классической теории поля.</w:t>
      </w:r>
    </w:p>
    <w:p w:rsidR="00304B38" w:rsidRPr="00E62752" w:rsidRDefault="00304B38" w:rsidP="00304B38">
      <w:pPr>
        <w:pStyle w:val="ad"/>
        <w:jc w:val="left"/>
        <w:rPr>
          <w:sz w:val="24"/>
        </w:rPr>
      </w:pPr>
    </w:p>
    <w:p w:rsidR="00E62752" w:rsidRPr="002B2AD0" w:rsidRDefault="00175FE4" w:rsidP="00304B38">
      <w:pPr>
        <w:pStyle w:val="a3"/>
        <w:rPr>
          <w:lang w:val="en-US"/>
        </w:rPr>
      </w:pPr>
      <w:r w:rsidRPr="00E62752">
        <w:rPr>
          <w:lang w:val="en-US"/>
        </w:rPr>
        <w:t xml:space="preserve">[1] </w:t>
      </w:r>
      <w:r w:rsidRPr="00E62752">
        <w:rPr>
          <w:color w:val="1F497D" w:themeColor="text2"/>
          <w:lang w:val="en-GB"/>
        </w:rPr>
        <w:t>V.E. Rochev</w:t>
      </w:r>
      <w:r w:rsidRPr="00E62752">
        <w:rPr>
          <w:lang w:val="en-US"/>
        </w:rPr>
        <w:t xml:space="preserve">, </w:t>
      </w:r>
      <w:r w:rsidR="00E62752" w:rsidRPr="00E62752">
        <w:rPr>
          <w:lang w:val="en-US"/>
        </w:rPr>
        <w:t xml:space="preserve"> </w:t>
      </w:r>
    </w:p>
    <w:p w:rsidR="00175FE4" w:rsidRPr="00E62752" w:rsidRDefault="00175FE4" w:rsidP="00E62752">
      <w:pPr>
        <w:pStyle w:val="a3"/>
        <w:rPr>
          <w:b/>
          <w:i/>
          <w:lang w:val="en-US"/>
        </w:rPr>
      </w:pPr>
      <w:proofErr w:type="gramStart"/>
      <w:r w:rsidRPr="00E62752">
        <w:rPr>
          <w:b/>
          <w:i/>
          <w:lang w:val="en-US"/>
        </w:rPr>
        <w:t xml:space="preserve">Asymptotic behavior in the scalar field theory, </w:t>
      </w:r>
      <w:r w:rsidR="00E62752" w:rsidRPr="00E62752">
        <w:rPr>
          <w:b/>
          <w:i/>
          <w:lang w:val="en-US"/>
        </w:rPr>
        <w:t xml:space="preserve">                                                                                                                                                         </w:t>
      </w:r>
      <w:r w:rsidRPr="00E62752">
        <w:rPr>
          <w:b/>
          <w:i/>
          <w:lang w:val="en-US"/>
        </w:rPr>
        <w:t xml:space="preserve"> </w:t>
      </w:r>
      <w:r w:rsidRPr="00E62752">
        <w:t>готовится</w:t>
      </w:r>
      <w:r w:rsidRPr="00E62752">
        <w:rPr>
          <w:lang w:val="en-US"/>
        </w:rPr>
        <w:t xml:space="preserve"> </w:t>
      </w:r>
      <w:r w:rsidRPr="00E62752">
        <w:t>к</w:t>
      </w:r>
      <w:r w:rsidRPr="00E62752">
        <w:rPr>
          <w:lang w:val="en-US"/>
        </w:rPr>
        <w:t xml:space="preserve"> </w:t>
      </w:r>
      <w:r w:rsidRPr="00E62752">
        <w:t>публикации</w:t>
      </w:r>
      <w:r w:rsidRPr="00E62752">
        <w:rPr>
          <w:lang w:val="en-US"/>
        </w:rPr>
        <w:t>.</w:t>
      </w:r>
      <w:proofErr w:type="gramEnd"/>
      <w:r w:rsidR="00304B38" w:rsidRPr="00E62752">
        <w:rPr>
          <w:b/>
          <w:bCs/>
          <w:lang w:val="en-US"/>
        </w:rPr>
        <w:t xml:space="preserve"> </w:t>
      </w:r>
      <w:r w:rsidRPr="00E62752">
        <w:rPr>
          <w:lang w:val="en-US"/>
        </w:rPr>
        <w:t xml:space="preserve">                                                                                                          </w:t>
      </w:r>
    </w:p>
    <w:p w:rsidR="00E62752" w:rsidRPr="002B2AD0" w:rsidRDefault="00175FE4" w:rsidP="00676BF6">
      <w:pPr>
        <w:pStyle w:val="a3"/>
        <w:spacing w:after="0" w:afterAutospacing="0"/>
        <w:rPr>
          <w:lang w:val="en-US"/>
        </w:rPr>
      </w:pPr>
      <w:r w:rsidRPr="00E62752">
        <w:rPr>
          <w:lang w:val="en-US"/>
        </w:rPr>
        <w:t xml:space="preserve"> [2] </w:t>
      </w:r>
      <w:r w:rsidR="00304B38" w:rsidRPr="00E62752">
        <w:rPr>
          <w:lang w:val="en-US"/>
        </w:rPr>
        <w:t xml:space="preserve">R.G. Jafarov, </w:t>
      </w:r>
      <w:r w:rsidR="00304B38" w:rsidRPr="00E62752">
        <w:rPr>
          <w:color w:val="0000FF"/>
          <w:lang w:val="en-US"/>
        </w:rPr>
        <w:t>V.E.Rochev.</w:t>
      </w:r>
      <w:r w:rsidR="00304B38" w:rsidRPr="00E62752">
        <w:rPr>
          <w:lang w:val="en-US"/>
        </w:rPr>
        <w:t xml:space="preserve"> </w:t>
      </w:r>
      <w:r w:rsidRPr="00E62752">
        <w:rPr>
          <w:lang w:val="en-US"/>
        </w:rPr>
        <w:t xml:space="preserve">                                                                                                 </w:t>
      </w:r>
    </w:p>
    <w:p w:rsidR="00427867" w:rsidRPr="00427867" w:rsidRDefault="00304B38" w:rsidP="00676BF6">
      <w:pPr>
        <w:pStyle w:val="a3"/>
        <w:spacing w:after="0" w:afterAutospacing="0"/>
        <w:rPr>
          <w:b/>
          <w:i/>
          <w:lang w:val="en-US"/>
        </w:rPr>
      </w:pPr>
      <w:proofErr w:type="gramStart"/>
      <w:r w:rsidRPr="00E62752">
        <w:rPr>
          <w:b/>
          <w:i/>
          <w:color w:val="000000"/>
          <w:lang w:val="en-US"/>
        </w:rPr>
        <w:t>Calculation of multiquark functions in effective models of strong interaction</w:t>
      </w:r>
      <w:r w:rsidRPr="00E62752">
        <w:rPr>
          <w:b/>
          <w:i/>
          <w:lang w:val="en-US"/>
        </w:rPr>
        <w:t>.</w:t>
      </w:r>
      <w:proofErr w:type="gramEnd"/>
      <w:r w:rsidRPr="00E62752">
        <w:rPr>
          <w:b/>
          <w:i/>
          <w:lang w:val="en-US"/>
        </w:rPr>
        <w:t xml:space="preserve">  </w:t>
      </w:r>
    </w:p>
    <w:p w:rsidR="00676BF6" w:rsidRPr="00676BF6" w:rsidRDefault="00485F2C" w:rsidP="00676BF6">
      <w:pPr>
        <w:pStyle w:val="a3"/>
        <w:spacing w:after="0" w:afterAutospacing="0"/>
      </w:pPr>
      <w:r>
        <w:rPr>
          <w:lang w:val="en-US"/>
        </w:rPr>
        <w:t>P</w:t>
      </w:r>
      <w:r w:rsidRPr="00485F2C">
        <w:rPr>
          <w:lang w:val="en-US"/>
        </w:rPr>
        <w:t xml:space="preserve">roceedings of QUARKS 2010: 16th International Seminar on High Energy Physics, </w:t>
      </w:r>
      <w:proofErr w:type="spellStart"/>
      <w:r w:rsidRPr="00485F2C">
        <w:rPr>
          <w:lang w:val="en-US"/>
        </w:rPr>
        <w:t>Kolomna</w:t>
      </w:r>
      <w:proofErr w:type="spellEnd"/>
      <w:r w:rsidRPr="00485F2C">
        <w:rPr>
          <w:lang w:val="en-US"/>
        </w:rPr>
        <w:t xml:space="preserve">, Russia, 6-12 Jun 2010. </w:t>
      </w:r>
      <w:r w:rsidR="00304B38" w:rsidRPr="00E62752">
        <w:t>Направлено</w:t>
      </w:r>
      <w:r w:rsidR="00304B38" w:rsidRPr="00E62752">
        <w:rPr>
          <w:lang w:val="en-US"/>
        </w:rPr>
        <w:t xml:space="preserve"> </w:t>
      </w:r>
      <w:r w:rsidR="00304B38" w:rsidRPr="00E62752">
        <w:t>в</w:t>
      </w:r>
      <w:r w:rsidR="00304B38" w:rsidRPr="00E62752">
        <w:rPr>
          <w:lang w:val="en-US"/>
        </w:rPr>
        <w:t xml:space="preserve"> Appl. </w:t>
      </w:r>
      <w:proofErr w:type="gramStart"/>
      <w:r w:rsidR="00304B38" w:rsidRPr="00E62752">
        <w:rPr>
          <w:lang w:val="en-US"/>
        </w:rPr>
        <w:t>Comput.</w:t>
      </w:r>
      <w:proofErr w:type="gramEnd"/>
      <w:r w:rsidR="00304B38" w:rsidRPr="00E62752">
        <w:rPr>
          <w:lang w:val="en-US"/>
        </w:rPr>
        <w:t xml:space="preserve"> </w:t>
      </w:r>
      <w:proofErr w:type="gramStart"/>
      <w:r w:rsidR="00304B38" w:rsidRPr="00E62752">
        <w:rPr>
          <w:lang w:val="en-US"/>
        </w:rPr>
        <w:t>Math.</w:t>
      </w:r>
      <w:proofErr w:type="gramEnd"/>
    </w:p>
    <w:p w:rsidR="00E62752" w:rsidRPr="002B2AD0" w:rsidRDefault="00304B38" w:rsidP="00676BF6">
      <w:pPr>
        <w:pStyle w:val="a3"/>
        <w:spacing w:before="120" w:beforeAutospacing="0" w:after="0" w:afterAutospacing="0"/>
        <w:rPr>
          <w:lang w:val="en-US"/>
        </w:rPr>
      </w:pPr>
      <w:r w:rsidRPr="00E62752">
        <w:rPr>
          <w:lang w:val="en-US"/>
        </w:rPr>
        <w:t xml:space="preserve">[3]. </w:t>
      </w:r>
      <w:r w:rsidR="00175FE4" w:rsidRPr="00E62752">
        <w:rPr>
          <w:color w:val="0070C0"/>
          <w:lang w:val="en-US"/>
        </w:rPr>
        <w:t>Yu. M. Zinoviev</w:t>
      </w:r>
      <w:r w:rsidR="00175FE4" w:rsidRPr="00E62752">
        <w:rPr>
          <w:lang w:val="en-US"/>
        </w:rPr>
        <w:t xml:space="preserve">,                                                                                                                   </w:t>
      </w:r>
      <w:r w:rsidR="00202898" w:rsidRPr="00E62752">
        <w:rPr>
          <w:lang w:val="en-US"/>
        </w:rPr>
        <w:t xml:space="preserve"> </w:t>
      </w:r>
    </w:p>
    <w:p w:rsidR="00485F2C" w:rsidRDefault="00202898" w:rsidP="00676BF6">
      <w:pPr>
        <w:pStyle w:val="a3"/>
        <w:spacing w:before="120" w:beforeAutospacing="0" w:after="0" w:afterAutospacing="0"/>
        <w:rPr>
          <w:b/>
          <w:i/>
          <w:lang w:val="en-US"/>
        </w:rPr>
      </w:pPr>
      <w:r w:rsidRPr="00E62752">
        <w:rPr>
          <w:lang w:val="en-US"/>
        </w:rPr>
        <w:t xml:space="preserve"> </w:t>
      </w:r>
      <w:r w:rsidR="00175FE4" w:rsidRPr="00E62752">
        <w:rPr>
          <w:b/>
          <w:i/>
          <w:lang w:val="en-US"/>
        </w:rPr>
        <w:t xml:space="preserve">Spin 3 cubic vertices in a frame-like formalism,                                                                   </w:t>
      </w:r>
    </w:p>
    <w:p w:rsidR="00676BF6" w:rsidRDefault="00175FE4" w:rsidP="00676BF6">
      <w:pPr>
        <w:pStyle w:val="a3"/>
        <w:spacing w:before="120" w:beforeAutospacing="0" w:after="0" w:afterAutospacing="0"/>
      </w:pPr>
      <w:r w:rsidRPr="00E62752">
        <w:rPr>
          <w:lang w:val="en-US"/>
        </w:rPr>
        <w:t xml:space="preserve">JHEP 08 (2010) 084  </w:t>
      </w:r>
    </w:p>
    <w:p w:rsidR="00175FE4" w:rsidRPr="00E62752" w:rsidRDefault="00175FE4" w:rsidP="00676BF6">
      <w:pPr>
        <w:pStyle w:val="a3"/>
        <w:spacing w:before="120" w:beforeAutospacing="0" w:after="0" w:afterAutospacing="0"/>
        <w:rPr>
          <w:lang w:val="en-US"/>
        </w:rPr>
      </w:pPr>
      <w:r w:rsidRPr="00E62752">
        <w:rPr>
          <w:lang w:val="en-US"/>
        </w:rPr>
        <w:t xml:space="preserve">                                                                                                     </w:t>
      </w:r>
    </w:p>
    <w:p w:rsidR="00E62752" w:rsidRPr="002B2AD0" w:rsidRDefault="00485F2C" w:rsidP="00676BF6">
      <w:pPr>
        <w:pStyle w:val="a3"/>
        <w:spacing w:before="120" w:beforeAutospacing="0" w:after="0" w:afterAutospacing="0"/>
        <w:rPr>
          <w:color w:val="0070C0"/>
          <w:lang w:val="en-US"/>
        </w:rPr>
      </w:pPr>
      <w:r>
        <w:rPr>
          <w:lang w:val="en-US"/>
        </w:rPr>
        <w:t>[4</w:t>
      </w:r>
      <w:r w:rsidR="00175FE4" w:rsidRPr="00E62752">
        <w:rPr>
          <w:lang w:val="en-US"/>
        </w:rPr>
        <w:t>]</w:t>
      </w:r>
      <w:r w:rsidR="00CB1A7F" w:rsidRPr="00E62752">
        <w:rPr>
          <w:lang w:val="en-US"/>
        </w:rPr>
        <w:t xml:space="preserve"> </w:t>
      </w:r>
      <w:r w:rsidR="00175FE4" w:rsidRPr="00E62752">
        <w:rPr>
          <w:lang w:val="en-US"/>
        </w:rPr>
        <w:t xml:space="preserve">E. D. Skvortsov, </w:t>
      </w:r>
      <w:r w:rsidR="00CB1A7F" w:rsidRPr="00E62752">
        <w:rPr>
          <w:color w:val="0070C0"/>
          <w:lang w:val="en-US"/>
        </w:rPr>
        <w:t>Yu. M. Zinoviev</w:t>
      </w:r>
      <w:r w:rsidR="00CB1A7F" w:rsidRPr="00E62752">
        <w:rPr>
          <w:lang w:val="en-US"/>
        </w:rPr>
        <w:t>,</w:t>
      </w:r>
      <w:r w:rsidR="00CB1A7F" w:rsidRPr="00E62752">
        <w:rPr>
          <w:color w:val="0070C0"/>
          <w:lang w:val="en-US"/>
        </w:rPr>
        <w:t xml:space="preserve">                                                                                      </w:t>
      </w:r>
    </w:p>
    <w:p w:rsidR="00E62752" w:rsidRPr="00152A7C" w:rsidRDefault="00175FE4" w:rsidP="00676BF6">
      <w:pPr>
        <w:pStyle w:val="a3"/>
        <w:spacing w:before="120" w:beforeAutospacing="0" w:after="0" w:afterAutospacing="0"/>
        <w:rPr>
          <w:lang w:val="en-US"/>
        </w:rPr>
      </w:pPr>
      <w:proofErr w:type="gramStart"/>
      <w:r w:rsidRPr="00E62752">
        <w:rPr>
          <w:b/>
          <w:i/>
          <w:lang w:val="en-US"/>
        </w:rPr>
        <w:t>Frame-like actions for massless mixed symmetry fields</w:t>
      </w:r>
      <w:r w:rsidR="00CB1A7F" w:rsidRPr="00E62752">
        <w:rPr>
          <w:lang w:val="en-US"/>
        </w:rPr>
        <w:t xml:space="preserve"> </w:t>
      </w:r>
      <w:r w:rsidR="00CB1A7F" w:rsidRPr="00E62752">
        <w:rPr>
          <w:b/>
          <w:i/>
          <w:lang w:val="en-US"/>
        </w:rPr>
        <w:t>in Minkowski space.</w:t>
      </w:r>
      <w:proofErr w:type="gramEnd"/>
      <w:r w:rsidR="00CB1A7F" w:rsidRPr="00E62752">
        <w:rPr>
          <w:b/>
          <w:i/>
          <w:lang w:val="en-US"/>
        </w:rPr>
        <w:t xml:space="preserve"> </w:t>
      </w:r>
      <w:proofErr w:type="gramStart"/>
      <w:r w:rsidR="00CB1A7F" w:rsidRPr="00E62752">
        <w:rPr>
          <w:b/>
          <w:i/>
          <w:lang w:val="en-US"/>
        </w:rPr>
        <w:t>Fermions.</w:t>
      </w:r>
      <w:proofErr w:type="gramEnd"/>
      <w:r w:rsidR="00CB1A7F" w:rsidRPr="00E62752">
        <w:rPr>
          <w:lang w:val="en-US"/>
        </w:rPr>
        <w:t xml:space="preserve">     </w:t>
      </w:r>
    </w:p>
    <w:p w:rsidR="00E62752" w:rsidRPr="00152A7C" w:rsidRDefault="00175FE4" w:rsidP="00676BF6">
      <w:pPr>
        <w:pStyle w:val="a3"/>
        <w:spacing w:before="120" w:beforeAutospacing="0" w:after="0" w:afterAutospacing="0"/>
        <w:rPr>
          <w:lang w:val="en-US"/>
        </w:rPr>
      </w:pPr>
      <w:proofErr w:type="spellStart"/>
      <w:proofErr w:type="gramStart"/>
      <w:r w:rsidRPr="00E62752">
        <w:rPr>
          <w:lang w:val="en-US"/>
        </w:rPr>
        <w:t>Nucl</w:t>
      </w:r>
      <w:proofErr w:type="spellEnd"/>
      <w:r w:rsidRPr="00E62752">
        <w:rPr>
          <w:lang w:val="en-US"/>
        </w:rPr>
        <w:t>.</w:t>
      </w:r>
      <w:proofErr w:type="gramEnd"/>
      <w:r w:rsidRPr="00E62752">
        <w:rPr>
          <w:lang w:val="en-US"/>
        </w:rPr>
        <w:t xml:space="preserve"> Phys. B843 (2011) 559, </w:t>
      </w:r>
      <w:r w:rsidR="00CB1A7F" w:rsidRPr="00E62752">
        <w:rPr>
          <w:lang w:val="en-US"/>
        </w:rPr>
        <w:t xml:space="preserve">                                                                                    </w:t>
      </w:r>
    </w:p>
    <w:p w:rsidR="00175FE4" w:rsidRPr="00E62752" w:rsidRDefault="00CB1A7F" w:rsidP="00676BF6">
      <w:pPr>
        <w:pStyle w:val="a3"/>
        <w:spacing w:before="120" w:beforeAutospacing="0" w:after="0" w:afterAutospacing="0"/>
        <w:rPr>
          <w:lang w:val="en-US"/>
        </w:rPr>
      </w:pPr>
      <w:r w:rsidRPr="00E62752">
        <w:rPr>
          <w:lang w:val="en-US"/>
        </w:rPr>
        <w:t>[</w:t>
      </w:r>
      <w:proofErr w:type="gramStart"/>
      <w:r w:rsidR="00175FE4" w:rsidRPr="00E62752">
        <w:rPr>
          <w:lang w:val="en-US"/>
        </w:rPr>
        <w:t>arXiv:</w:t>
      </w:r>
      <w:proofErr w:type="gramEnd"/>
      <w:r w:rsidR="00175FE4" w:rsidRPr="00E62752">
        <w:rPr>
          <w:lang w:val="en-US"/>
        </w:rPr>
        <w:t>1007.4944</w:t>
      </w:r>
      <w:r w:rsidRPr="00E62752">
        <w:rPr>
          <w:lang w:val="en-US"/>
        </w:rPr>
        <w:t>]</w:t>
      </w:r>
    </w:p>
    <w:p w:rsidR="00E62752" w:rsidRPr="002B2AD0" w:rsidRDefault="00485F2C" w:rsidP="00676BF6">
      <w:pPr>
        <w:pStyle w:val="a3"/>
        <w:spacing w:before="120" w:beforeAutospacing="0" w:after="0" w:afterAutospacing="0"/>
        <w:rPr>
          <w:lang w:val="en-US"/>
        </w:rPr>
      </w:pPr>
      <w:r>
        <w:rPr>
          <w:lang w:val="en-US"/>
        </w:rPr>
        <w:t>[5</w:t>
      </w:r>
      <w:r w:rsidR="00202898" w:rsidRPr="00E62752">
        <w:rPr>
          <w:lang w:val="en-US"/>
        </w:rPr>
        <w:t xml:space="preserve">] </w:t>
      </w:r>
      <w:r w:rsidR="00202898" w:rsidRPr="00E62752">
        <w:rPr>
          <w:color w:val="0070C0"/>
          <w:lang w:val="en-US"/>
        </w:rPr>
        <w:t>Yu. M. Zinoviev</w:t>
      </w:r>
      <w:r w:rsidR="00202898" w:rsidRPr="00E62752">
        <w:rPr>
          <w:lang w:val="en-US"/>
        </w:rPr>
        <w:t xml:space="preserve">,                                                                                                                         </w:t>
      </w:r>
    </w:p>
    <w:p w:rsidR="00304B38" w:rsidRPr="00152A7C" w:rsidRDefault="00175FE4" w:rsidP="00676BF6">
      <w:pPr>
        <w:pStyle w:val="a3"/>
        <w:spacing w:before="120" w:beforeAutospacing="0" w:after="0" w:afterAutospacing="0"/>
        <w:rPr>
          <w:lang w:val="en-US"/>
        </w:rPr>
      </w:pPr>
      <w:r w:rsidRPr="00E62752">
        <w:rPr>
          <w:b/>
          <w:i/>
          <w:lang w:val="en-US"/>
        </w:rPr>
        <w:t>On electroma</w:t>
      </w:r>
      <w:r w:rsidR="00202898" w:rsidRPr="00E62752">
        <w:rPr>
          <w:b/>
          <w:i/>
          <w:lang w:val="en-US"/>
        </w:rPr>
        <w:t xml:space="preserve">gnetic interactions for massive </w:t>
      </w:r>
      <w:r w:rsidRPr="00E62752">
        <w:rPr>
          <w:b/>
          <w:i/>
          <w:lang w:val="en-US"/>
        </w:rPr>
        <w:t>mixed symmetry f</w:t>
      </w:r>
      <w:r w:rsidR="00202898" w:rsidRPr="00E62752">
        <w:rPr>
          <w:b/>
          <w:i/>
          <w:lang w:val="en-US"/>
        </w:rPr>
        <w:t>ield</w:t>
      </w:r>
      <w:r w:rsidR="00202898" w:rsidRPr="00E62752">
        <w:rPr>
          <w:lang w:val="en-US"/>
        </w:rPr>
        <w:t xml:space="preserve">,                                                     </w:t>
      </w:r>
      <w:r w:rsidRPr="00E62752">
        <w:rPr>
          <w:lang w:val="en-US"/>
        </w:rPr>
        <w:t xml:space="preserve">JHEP 03 (2011) 082, </w:t>
      </w:r>
      <w:r w:rsidR="00202898" w:rsidRPr="00E62752">
        <w:rPr>
          <w:lang w:val="en-US"/>
        </w:rPr>
        <w:t xml:space="preserve">                                                                                                      [</w:t>
      </w:r>
      <w:r w:rsidRPr="00E62752">
        <w:rPr>
          <w:lang w:val="en-US"/>
        </w:rPr>
        <w:t>arXiv</w:t>
      </w:r>
      <w:proofErr w:type="gramStart"/>
      <w:r w:rsidRPr="00E62752">
        <w:rPr>
          <w:lang w:val="en-US"/>
        </w:rPr>
        <w:t>:1012.2706</w:t>
      </w:r>
      <w:proofErr w:type="gramEnd"/>
      <w:r w:rsidR="00202898" w:rsidRPr="00E62752">
        <w:rPr>
          <w:lang w:val="en-US"/>
        </w:rPr>
        <w:t>]</w:t>
      </w:r>
      <w:r w:rsidRPr="00E62752">
        <w:rPr>
          <w:lang w:val="en-US"/>
        </w:rPr>
        <w:t>.</w:t>
      </w:r>
    </w:p>
    <w:p w:rsidR="00676BF6" w:rsidRDefault="00152A7C" w:rsidP="00152A7C">
      <w:pPr>
        <w:pStyle w:val="a3"/>
        <w:spacing w:before="120" w:beforeAutospacing="0" w:after="0" w:afterAutospacing="0"/>
        <w:jc w:val="center"/>
        <w:rPr>
          <w:rStyle w:val="HTML"/>
          <w:rFonts w:ascii="Times New Roman" w:hAnsi="Times New Roman" w:cs="Times New Roman"/>
          <w:sz w:val="24"/>
          <w:szCs w:val="24"/>
        </w:rPr>
      </w:pPr>
      <w:r>
        <w:rPr>
          <w:rStyle w:val="HTML"/>
          <w:rFonts w:ascii="Times New Roman" w:hAnsi="Times New Roman" w:cs="Times New Roman"/>
          <w:sz w:val="24"/>
          <w:szCs w:val="24"/>
        </w:rPr>
        <w:lastRenderedPageBreak/>
        <w:t>-9-</w:t>
      </w:r>
    </w:p>
    <w:p w:rsidR="00152A7C" w:rsidRPr="00152A7C" w:rsidRDefault="00152A7C" w:rsidP="00152A7C">
      <w:pPr>
        <w:pStyle w:val="a3"/>
        <w:spacing w:before="120" w:beforeAutospacing="0" w:after="0" w:afterAutospacing="0"/>
        <w:jc w:val="center"/>
        <w:rPr>
          <w:rStyle w:val="HTML"/>
          <w:rFonts w:ascii="Times New Roman" w:hAnsi="Times New Roman" w:cs="Times New Roman"/>
          <w:sz w:val="24"/>
          <w:szCs w:val="24"/>
        </w:rPr>
      </w:pPr>
    </w:p>
    <w:p w:rsidR="00676BF6" w:rsidRPr="00676BF6" w:rsidRDefault="00676BF6" w:rsidP="00676BF6">
      <w:pPr>
        <w:widowControl w:val="0"/>
        <w:suppressAutoHyphens/>
      </w:pPr>
      <w:r w:rsidRPr="00676BF6">
        <w:t xml:space="preserve">[6] </w:t>
      </w:r>
      <w:r w:rsidRPr="00E62752">
        <w:rPr>
          <w:lang w:val="en-US"/>
        </w:rPr>
        <w:t>W</w:t>
      </w:r>
      <w:r w:rsidRPr="00676BF6">
        <w:t xml:space="preserve">. </w:t>
      </w:r>
      <w:proofErr w:type="spellStart"/>
      <w:r w:rsidRPr="00E62752">
        <w:rPr>
          <w:lang w:val="en-US"/>
        </w:rPr>
        <w:t>Bietenholz</w:t>
      </w:r>
      <w:proofErr w:type="spellEnd"/>
      <w:r w:rsidRPr="00676BF6">
        <w:t xml:space="preserve">, </w:t>
      </w:r>
      <w:r w:rsidRPr="00E62752">
        <w:rPr>
          <w:lang w:val="en-US"/>
        </w:rPr>
        <w:t>V</w:t>
      </w:r>
      <w:r w:rsidRPr="00676BF6">
        <w:t xml:space="preserve">. </w:t>
      </w:r>
      <w:proofErr w:type="spellStart"/>
      <w:r w:rsidRPr="00E62752">
        <w:rPr>
          <w:lang w:val="en-US"/>
        </w:rPr>
        <w:t>Bornyakov</w:t>
      </w:r>
      <w:proofErr w:type="spellEnd"/>
      <w:r w:rsidRPr="00676BF6">
        <w:t xml:space="preserve">, </w:t>
      </w:r>
      <w:r w:rsidRPr="00E62752">
        <w:rPr>
          <w:lang w:val="en-US"/>
        </w:rPr>
        <w:t>M</w:t>
      </w:r>
      <w:r w:rsidRPr="00676BF6">
        <w:t xml:space="preserve">. </w:t>
      </w:r>
      <w:r w:rsidRPr="00E62752">
        <w:rPr>
          <w:lang w:val="en-US"/>
        </w:rPr>
        <w:t>G</w:t>
      </w:r>
      <w:proofErr w:type="spellStart"/>
      <w:r w:rsidRPr="00676BF6">
        <w:t>ö</w:t>
      </w:r>
      <w:r w:rsidRPr="00E62752">
        <w:rPr>
          <w:lang w:val="en-US"/>
        </w:rPr>
        <w:t>ckeler</w:t>
      </w:r>
      <w:proofErr w:type="spellEnd"/>
      <w:r w:rsidRPr="00676BF6">
        <w:t xml:space="preserve">, </w:t>
      </w:r>
      <w:r w:rsidRPr="00E62752">
        <w:rPr>
          <w:lang w:val="en-US"/>
        </w:rPr>
        <w:t>T</w:t>
      </w:r>
      <w:r w:rsidRPr="00676BF6">
        <w:t xml:space="preserve">. </w:t>
      </w:r>
      <w:proofErr w:type="spellStart"/>
      <w:r w:rsidRPr="00E62752">
        <w:rPr>
          <w:lang w:val="en-US"/>
        </w:rPr>
        <w:t>Hemmert</w:t>
      </w:r>
      <w:proofErr w:type="spellEnd"/>
      <w:r w:rsidRPr="00676BF6">
        <w:t xml:space="preserve">, </w:t>
      </w:r>
      <w:r w:rsidRPr="00E62752">
        <w:rPr>
          <w:lang w:val="en-US"/>
        </w:rPr>
        <w:t>R</w:t>
      </w:r>
      <w:r w:rsidRPr="00676BF6">
        <w:t xml:space="preserve">. </w:t>
      </w:r>
      <w:r w:rsidRPr="00E62752">
        <w:rPr>
          <w:lang w:val="en-US"/>
        </w:rPr>
        <w:t>Horsley</w:t>
      </w:r>
      <w:r w:rsidRPr="00676BF6">
        <w:t xml:space="preserve">, </w:t>
      </w:r>
      <w:r w:rsidRPr="00E62752">
        <w:rPr>
          <w:lang w:val="en-US"/>
        </w:rPr>
        <w:t>W</w:t>
      </w:r>
      <w:r w:rsidRPr="00676BF6">
        <w:t>.</w:t>
      </w:r>
      <w:r w:rsidRPr="00E62752">
        <w:rPr>
          <w:lang w:val="en-US"/>
        </w:rPr>
        <w:t>G</w:t>
      </w:r>
      <w:r w:rsidRPr="00676BF6">
        <w:t xml:space="preserve">. </w:t>
      </w:r>
      <w:r w:rsidRPr="00E62752">
        <w:rPr>
          <w:lang w:val="en-US"/>
        </w:rPr>
        <w:t>Lockhart</w:t>
      </w:r>
      <w:r w:rsidRPr="00676BF6">
        <w:t xml:space="preserve">, </w:t>
      </w:r>
      <w:r w:rsidRPr="00E62752">
        <w:rPr>
          <w:lang w:val="en-US"/>
        </w:rPr>
        <w:t>Y</w:t>
      </w:r>
      <w:r w:rsidRPr="00676BF6">
        <w:t xml:space="preserve">. </w:t>
      </w:r>
      <w:r w:rsidRPr="00E62752">
        <w:rPr>
          <w:lang w:val="en-US"/>
        </w:rPr>
        <w:t>Nakamura</w:t>
      </w:r>
      <w:r w:rsidRPr="00676BF6">
        <w:t xml:space="preserve">, </w:t>
      </w:r>
      <w:r w:rsidRPr="00E62752">
        <w:rPr>
          <w:lang w:val="en-US"/>
        </w:rPr>
        <w:t>H</w:t>
      </w:r>
      <w:r w:rsidRPr="00676BF6">
        <w:t xml:space="preserve">. </w:t>
      </w:r>
      <w:proofErr w:type="spellStart"/>
      <w:r w:rsidRPr="00E62752">
        <w:rPr>
          <w:lang w:val="en-US"/>
        </w:rPr>
        <w:t>Perlt</w:t>
      </w:r>
      <w:proofErr w:type="spellEnd"/>
      <w:r w:rsidRPr="00676BF6">
        <w:t xml:space="preserve">, </w:t>
      </w:r>
      <w:r w:rsidRPr="00E62752">
        <w:rPr>
          <w:lang w:val="en-US"/>
        </w:rPr>
        <w:t>D</w:t>
      </w:r>
      <w:r w:rsidRPr="00676BF6">
        <w:t xml:space="preserve">. </w:t>
      </w:r>
      <w:proofErr w:type="spellStart"/>
      <w:r w:rsidRPr="00E62752">
        <w:rPr>
          <w:lang w:val="en-US"/>
        </w:rPr>
        <w:t>Pleiter</w:t>
      </w:r>
      <w:proofErr w:type="spellEnd"/>
      <w:r w:rsidRPr="00676BF6">
        <w:t xml:space="preserve">, </w:t>
      </w:r>
      <w:r w:rsidRPr="00E62752">
        <w:rPr>
          <w:lang w:val="en-US"/>
        </w:rPr>
        <w:t>P</w:t>
      </w:r>
      <w:r w:rsidRPr="00676BF6">
        <w:t>.</w:t>
      </w:r>
      <w:r w:rsidRPr="00E62752">
        <w:rPr>
          <w:lang w:val="en-US"/>
        </w:rPr>
        <w:t>E</w:t>
      </w:r>
      <w:r w:rsidRPr="00676BF6">
        <w:t>.</w:t>
      </w:r>
      <w:r w:rsidRPr="00E62752">
        <w:rPr>
          <w:lang w:val="en-US"/>
        </w:rPr>
        <w:t>L</w:t>
      </w:r>
      <w:r w:rsidRPr="00676BF6">
        <w:t xml:space="preserve">. </w:t>
      </w:r>
      <w:proofErr w:type="spellStart"/>
      <w:r w:rsidRPr="00E62752">
        <w:rPr>
          <w:lang w:val="en-US"/>
        </w:rPr>
        <w:t>Rakow</w:t>
      </w:r>
      <w:proofErr w:type="spellEnd"/>
      <w:r w:rsidRPr="00676BF6">
        <w:t xml:space="preserve">, </w:t>
      </w:r>
      <w:r w:rsidRPr="00E62752">
        <w:rPr>
          <w:lang w:val="en-US"/>
        </w:rPr>
        <w:t>A</w:t>
      </w:r>
      <w:r w:rsidRPr="00676BF6">
        <w:t xml:space="preserve">. </w:t>
      </w:r>
      <w:proofErr w:type="spellStart"/>
      <w:r w:rsidRPr="00E62752">
        <w:rPr>
          <w:lang w:val="en-US"/>
        </w:rPr>
        <w:t>Sch</w:t>
      </w:r>
      <w:r w:rsidRPr="00676BF6">
        <w:t>ä</w:t>
      </w:r>
      <w:r w:rsidRPr="00E62752">
        <w:rPr>
          <w:lang w:val="en-US"/>
        </w:rPr>
        <w:t>fer</w:t>
      </w:r>
      <w:proofErr w:type="spellEnd"/>
      <w:r w:rsidRPr="00676BF6">
        <w:t xml:space="preserve">, </w:t>
      </w:r>
      <w:r w:rsidRPr="00E62752">
        <w:rPr>
          <w:lang w:val="en-US"/>
        </w:rPr>
        <w:t>G</w:t>
      </w:r>
      <w:r w:rsidRPr="00676BF6">
        <w:t xml:space="preserve">. </w:t>
      </w:r>
      <w:proofErr w:type="spellStart"/>
      <w:r w:rsidRPr="00E62752">
        <w:rPr>
          <w:lang w:val="en-US"/>
        </w:rPr>
        <w:t>Schierholz</w:t>
      </w:r>
      <w:proofErr w:type="spellEnd"/>
      <w:r w:rsidRPr="00676BF6">
        <w:t xml:space="preserve">, </w:t>
      </w:r>
      <w:r w:rsidRPr="00E62752">
        <w:rPr>
          <w:lang w:val="en-US"/>
        </w:rPr>
        <w:t>A</w:t>
      </w:r>
      <w:r w:rsidRPr="00676BF6">
        <w:t xml:space="preserve">. </w:t>
      </w:r>
      <w:r w:rsidRPr="00E62752">
        <w:rPr>
          <w:lang w:val="en-US"/>
        </w:rPr>
        <w:t>Schiller</w:t>
      </w:r>
      <w:r w:rsidRPr="00676BF6">
        <w:t xml:space="preserve">, </w:t>
      </w:r>
      <w:r w:rsidRPr="00E62752">
        <w:rPr>
          <w:lang w:val="en-US"/>
        </w:rPr>
        <w:t>T</w:t>
      </w:r>
      <w:r w:rsidRPr="00676BF6">
        <w:t xml:space="preserve">. </w:t>
      </w:r>
      <w:proofErr w:type="spellStart"/>
      <w:r w:rsidRPr="00E62752">
        <w:rPr>
          <w:lang w:val="en-US"/>
        </w:rPr>
        <w:t>Streuer</w:t>
      </w:r>
      <w:proofErr w:type="spellEnd"/>
      <w:r w:rsidRPr="00676BF6">
        <w:t xml:space="preserve">, </w:t>
      </w:r>
      <w:r w:rsidRPr="00E62752">
        <w:rPr>
          <w:lang w:val="en-US"/>
        </w:rPr>
        <w:t>H</w:t>
      </w:r>
      <w:r w:rsidRPr="00676BF6">
        <w:t xml:space="preserve">. </w:t>
      </w:r>
      <w:r w:rsidRPr="00E62752">
        <w:rPr>
          <w:lang w:val="en-US"/>
        </w:rPr>
        <w:t>St</w:t>
      </w:r>
      <w:proofErr w:type="spellStart"/>
      <w:r w:rsidRPr="00676BF6">
        <w:t>ü</w:t>
      </w:r>
      <w:r w:rsidRPr="00E62752">
        <w:rPr>
          <w:lang w:val="en-US"/>
        </w:rPr>
        <w:t>ben</w:t>
      </w:r>
      <w:proofErr w:type="spellEnd"/>
      <w:r w:rsidRPr="00676BF6">
        <w:t xml:space="preserve">, </w:t>
      </w:r>
      <w:r w:rsidRPr="00E62752">
        <w:rPr>
          <w:lang w:val="en-US"/>
        </w:rPr>
        <w:t>F</w:t>
      </w:r>
      <w:r w:rsidRPr="00676BF6">
        <w:t xml:space="preserve">. </w:t>
      </w:r>
      <w:r w:rsidRPr="00E62752">
        <w:rPr>
          <w:lang w:val="en-US"/>
        </w:rPr>
        <w:t>Winter</w:t>
      </w:r>
      <w:r w:rsidRPr="00676BF6">
        <w:t xml:space="preserve">, </w:t>
      </w:r>
      <w:r w:rsidRPr="00E62752">
        <w:rPr>
          <w:lang w:val="en-US"/>
        </w:rPr>
        <w:t>J</w:t>
      </w:r>
      <w:r w:rsidRPr="00676BF6">
        <w:t>.</w:t>
      </w:r>
      <w:r w:rsidRPr="00E62752">
        <w:rPr>
          <w:lang w:val="en-US"/>
        </w:rPr>
        <w:t>M</w:t>
      </w:r>
      <w:r w:rsidRPr="00676BF6">
        <w:t xml:space="preserve">. </w:t>
      </w:r>
      <w:proofErr w:type="spellStart"/>
      <w:r w:rsidRPr="00E62752">
        <w:rPr>
          <w:lang w:val="en-US"/>
        </w:rPr>
        <w:t>Zanotti</w:t>
      </w:r>
      <w:proofErr w:type="spellEnd"/>
    </w:p>
    <w:p w:rsidR="00676BF6" w:rsidRPr="00EB556B" w:rsidRDefault="00676BF6" w:rsidP="00676BF6">
      <w:pPr>
        <w:ind w:left="405"/>
        <w:rPr>
          <w:b/>
          <w:i/>
          <w:lang w:val="en-US"/>
        </w:rPr>
      </w:pPr>
      <w:proofErr w:type="spellStart"/>
      <w:r w:rsidRPr="00EB556B">
        <w:rPr>
          <w:b/>
          <w:i/>
          <w:lang w:val="en-US"/>
        </w:rPr>
        <w:t>Flavour</w:t>
      </w:r>
      <w:proofErr w:type="spellEnd"/>
      <w:r w:rsidRPr="00EB556B">
        <w:rPr>
          <w:b/>
          <w:i/>
          <w:lang w:val="en-US"/>
        </w:rPr>
        <w:t xml:space="preserve"> symmetry breaking and tuning the strange quark mass for 2+1 quark </w:t>
      </w:r>
      <w:proofErr w:type="spellStart"/>
      <w:r w:rsidRPr="00EB556B">
        <w:rPr>
          <w:b/>
          <w:i/>
          <w:lang w:val="en-US"/>
        </w:rPr>
        <w:t>flavours</w:t>
      </w:r>
      <w:proofErr w:type="spellEnd"/>
    </w:p>
    <w:p w:rsidR="00676BF6" w:rsidRPr="00E62752" w:rsidRDefault="00676BF6" w:rsidP="00676BF6">
      <w:pPr>
        <w:rPr>
          <w:rStyle w:val="Teletype"/>
          <w:rFonts w:ascii="Times New Roman" w:hAnsi="Times New Roman"/>
        </w:rPr>
      </w:pPr>
      <w:r w:rsidRPr="00E62752">
        <w:rPr>
          <w:lang w:val="en-US"/>
        </w:rPr>
        <w:t xml:space="preserve">       </w:t>
      </w:r>
      <w:r w:rsidRPr="00E62752">
        <w:t>О</w:t>
      </w:r>
      <w:r w:rsidRPr="00E62752">
        <w:rPr>
          <w:rStyle w:val="Teletype"/>
          <w:rFonts w:ascii="Times New Roman" w:hAnsi="Times New Roman"/>
        </w:rPr>
        <w:t xml:space="preserve">публиковано в трудах международной конференции по решеточной теории поля,     </w:t>
      </w:r>
    </w:p>
    <w:p w:rsidR="00676BF6" w:rsidRPr="00E62752" w:rsidRDefault="00676BF6" w:rsidP="00676BF6">
      <w:pPr>
        <w:ind w:left="405"/>
        <w:rPr>
          <w:lang w:val="en-US"/>
        </w:rPr>
      </w:pPr>
      <w:r w:rsidRPr="00E62752">
        <w:rPr>
          <w:rStyle w:val="Teletype"/>
          <w:rFonts w:ascii="Times New Roman" w:hAnsi="Times New Roman"/>
          <w:lang w:val="en-US"/>
        </w:rPr>
        <w:t xml:space="preserve">Lattice2010:   </w:t>
      </w:r>
      <w:proofErr w:type="spellStart"/>
      <w:proofErr w:type="gramStart"/>
      <w:r w:rsidRPr="00E62752">
        <w:rPr>
          <w:rStyle w:val="Teletype"/>
          <w:rFonts w:ascii="Times New Roman" w:hAnsi="Times New Roman"/>
          <w:lang w:val="en-US"/>
        </w:rPr>
        <w:t>PoS</w:t>
      </w:r>
      <w:proofErr w:type="spellEnd"/>
      <w:r w:rsidRPr="00E62752">
        <w:rPr>
          <w:rStyle w:val="Teletype"/>
          <w:rFonts w:ascii="Times New Roman" w:hAnsi="Times New Roman"/>
          <w:lang w:val="en-US"/>
        </w:rPr>
        <w:t>(</w:t>
      </w:r>
      <w:proofErr w:type="gramEnd"/>
      <w:r w:rsidRPr="00E62752">
        <w:rPr>
          <w:rStyle w:val="Teletype"/>
          <w:rFonts w:ascii="Times New Roman" w:hAnsi="Times New Roman"/>
          <w:lang w:val="en-US"/>
        </w:rPr>
        <w:t>LATTICE 2010)122</w:t>
      </w:r>
      <w:r w:rsidRPr="00E62752">
        <w:rPr>
          <w:rStyle w:val="Teletype"/>
          <w:rFonts w:ascii="Times New Roman" w:hAnsi="Times New Roman"/>
        </w:rPr>
        <w:t>б</w:t>
      </w:r>
      <w:r w:rsidRPr="00E62752">
        <w:rPr>
          <w:rStyle w:val="Teletype"/>
          <w:rFonts w:ascii="Times New Roman" w:hAnsi="Times New Roman"/>
          <w:lang w:val="en-US"/>
        </w:rPr>
        <w:t xml:space="preserve"> 2010.         </w:t>
      </w:r>
      <w:proofErr w:type="gramStart"/>
      <w:r w:rsidRPr="00E62752">
        <w:rPr>
          <w:lang w:val="en-US"/>
        </w:rPr>
        <w:t>e-Print</w:t>
      </w:r>
      <w:proofErr w:type="gramEnd"/>
      <w:r w:rsidRPr="00E62752">
        <w:rPr>
          <w:lang w:val="en-US"/>
        </w:rPr>
        <w:t>: arXiv:1012.4371 [</w:t>
      </w:r>
      <w:proofErr w:type="spellStart"/>
      <w:r w:rsidRPr="00E62752">
        <w:rPr>
          <w:lang w:val="en-US"/>
        </w:rPr>
        <w:t>hep</w:t>
      </w:r>
      <w:proofErr w:type="spellEnd"/>
      <w:r w:rsidRPr="00E62752">
        <w:rPr>
          <w:lang w:val="en-US"/>
        </w:rPr>
        <w:t xml:space="preserve">-lat] </w:t>
      </w:r>
    </w:p>
    <w:p w:rsidR="00676BF6" w:rsidRPr="00E62752" w:rsidRDefault="00676BF6" w:rsidP="00676BF6">
      <w:pPr>
        <w:ind w:left="405"/>
        <w:rPr>
          <w:lang w:val="en-US"/>
        </w:rPr>
      </w:pPr>
    </w:p>
    <w:p w:rsidR="00676BF6" w:rsidRPr="00E62752" w:rsidRDefault="00676BF6" w:rsidP="00676BF6">
      <w:pPr>
        <w:widowControl w:val="0"/>
        <w:suppressAutoHyphens/>
        <w:rPr>
          <w:lang w:val="en-US"/>
        </w:rPr>
      </w:pPr>
      <w:r>
        <w:rPr>
          <w:lang w:val="en-US"/>
        </w:rPr>
        <w:t>[</w:t>
      </w:r>
      <w:r w:rsidRPr="00676BF6">
        <w:rPr>
          <w:lang w:val="en-US"/>
        </w:rPr>
        <w:t>7</w:t>
      </w:r>
      <w:r>
        <w:rPr>
          <w:lang w:val="en-US"/>
        </w:rPr>
        <w:t xml:space="preserve">] </w:t>
      </w:r>
      <w:r w:rsidRPr="00E62752">
        <w:rPr>
          <w:lang w:val="en-US"/>
        </w:rPr>
        <w:t xml:space="preserve">W. </w:t>
      </w:r>
      <w:proofErr w:type="spellStart"/>
      <w:r w:rsidRPr="00E62752">
        <w:rPr>
          <w:lang w:val="en-US"/>
        </w:rPr>
        <w:t>Bietenholz</w:t>
      </w:r>
      <w:proofErr w:type="spellEnd"/>
      <w:r w:rsidRPr="00E62752">
        <w:rPr>
          <w:lang w:val="en-US"/>
        </w:rPr>
        <w:t xml:space="preserve">, V. </w:t>
      </w:r>
      <w:proofErr w:type="spellStart"/>
      <w:r w:rsidRPr="00E62752">
        <w:rPr>
          <w:lang w:val="en-US"/>
        </w:rPr>
        <w:t>Bornyakov</w:t>
      </w:r>
      <w:proofErr w:type="spellEnd"/>
      <w:r w:rsidRPr="00E62752">
        <w:rPr>
          <w:lang w:val="en-US"/>
        </w:rPr>
        <w:t xml:space="preserve">, N. </w:t>
      </w:r>
      <w:proofErr w:type="spellStart"/>
      <w:r w:rsidRPr="00E62752">
        <w:rPr>
          <w:lang w:val="en-US"/>
        </w:rPr>
        <w:t>Cundy</w:t>
      </w:r>
      <w:proofErr w:type="spellEnd"/>
      <w:r w:rsidRPr="00E62752">
        <w:rPr>
          <w:lang w:val="en-US"/>
        </w:rPr>
        <w:t xml:space="preserve">, M. </w:t>
      </w:r>
      <w:proofErr w:type="spellStart"/>
      <w:r w:rsidRPr="00E62752">
        <w:rPr>
          <w:lang w:val="en-US"/>
        </w:rPr>
        <w:t>Göckeler</w:t>
      </w:r>
      <w:proofErr w:type="spellEnd"/>
      <w:r w:rsidRPr="00E62752">
        <w:rPr>
          <w:lang w:val="en-US"/>
        </w:rPr>
        <w:t xml:space="preserve">, R. Horsley, A. D. Kennedy, W. G. Lockhart, Y. Nakamura, H. </w:t>
      </w:r>
      <w:proofErr w:type="spellStart"/>
      <w:r w:rsidRPr="00E62752">
        <w:rPr>
          <w:lang w:val="en-US"/>
        </w:rPr>
        <w:t>Perlt</w:t>
      </w:r>
      <w:proofErr w:type="spellEnd"/>
      <w:r w:rsidRPr="00E62752">
        <w:rPr>
          <w:lang w:val="en-US"/>
        </w:rPr>
        <w:t xml:space="preserve">, D. </w:t>
      </w:r>
      <w:proofErr w:type="spellStart"/>
      <w:r w:rsidRPr="00E62752">
        <w:rPr>
          <w:lang w:val="en-US"/>
        </w:rPr>
        <w:t>Pleiter</w:t>
      </w:r>
      <w:proofErr w:type="spellEnd"/>
      <w:r w:rsidRPr="00E62752">
        <w:rPr>
          <w:lang w:val="en-US"/>
        </w:rPr>
        <w:t xml:space="preserve">, P. E. L. </w:t>
      </w:r>
      <w:proofErr w:type="spellStart"/>
      <w:r w:rsidRPr="00E62752">
        <w:rPr>
          <w:lang w:val="en-US"/>
        </w:rPr>
        <w:t>Rakow</w:t>
      </w:r>
      <w:proofErr w:type="spellEnd"/>
      <w:r w:rsidRPr="00E62752">
        <w:rPr>
          <w:lang w:val="en-US"/>
        </w:rPr>
        <w:t xml:space="preserve">, A. </w:t>
      </w:r>
      <w:proofErr w:type="spellStart"/>
      <w:r w:rsidRPr="00E62752">
        <w:rPr>
          <w:lang w:val="en-US"/>
        </w:rPr>
        <w:t>Schäfer</w:t>
      </w:r>
      <w:proofErr w:type="spellEnd"/>
      <w:r w:rsidRPr="00E62752">
        <w:rPr>
          <w:lang w:val="en-US"/>
        </w:rPr>
        <w:t xml:space="preserve">, G. </w:t>
      </w:r>
      <w:proofErr w:type="spellStart"/>
      <w:r w:rsidRPr="00E62752">
        <w:rPr>
          <w:lang w:val="en-US"/>
        </w:rPr>
        <w:t>Schierholz</w:t>
      </w:r>
      <w:proofErr w:type="spellEnd"/>
      <w:r w:rsidRPr="00E62752">
        <w:rPr>
          <w:lang w:val="en-US"/>
        </w:rPr>
        <w:t xml:space="preserve">, A. Schiller, H. </w:t>
      </w:r>
      <w:proofErr w:type="spellStart"/>
      <w:r w:rsidRPr="00E62752">
        <w:rPr>
          <w:lang w:val="en-US"/>
        </w:rPr>
        <w:t>Stüben</w:t>
      </w:r>
      <w:proofErr w:type="spellEnd"/>
      <w:r w:rsidRPr="00E62752">
        <w:rPr>
          <w:lang w:val="en-US"/>
        </w:rPr>
        <w:t xml:space="preserve">, J. M. </w:t>
      </w:r>
      <w:proofErr w:type="spellStart"/>
      <w:r w:rsidRPr="00E62752">
        <w:rPr>
          <w:lang w:val="en-US"/>
        </w:rPr>
        <w:t>Zanotti</w:t>
      </w:r>
      <w:proofErr w:type="spellEnd"/>
    </w:p>
    <w:p w:rsidR="00676BF6" w:rsidRPr="00EB556B" w:rsidRDefault="00676BF6" w:rsidP="00676BF6">
      <w:pPr>
        <w:ind w:left="405"/>
        <w:rPr>
          <w:b/>
          <w:i/>
          <w:lang w:val="en-US"/>
        </w:rPr>
      </w:pPr>
      <w:r w:rsidRPr="00EB556B">
        <w:rPr>
          <w:b/>
          <w:i/>
          <w:lang w:val="en-US"/>
        </w:rPr>
        <w:t>Tuning the strange quark mass in lattice simulations</w:t>
      </w:r>
    </w:p>
    <w:p w:rsidR="00676BF6" w:rsidRPr="00E62752" w:rsidRDefault="00676BF6" w:rsidP="00676BF6">
      <w:pPr>
        <w:ind w:left="405"/>
        <w:rPr>
          <w:lang w:val="en-US"/>
        </w:rPr>
      </w:pPr>
      <w:r w:rsidRPr="00E62752">
        <w:rPr>
          <w:lang w:val="en-US"/>
        </w:rPr>
        <w:t>Phys.Lett.B690:436-441</w:t>
      </w:r>
      <w:proofErr w:type="gramStart"/>
      <w:r w:rsidRPr="00E62752">
        <w:rPr>
          <w:lang w:val="en-US"/>
        </w:rPr>
        <w:t>,2010</w:t>
      </w:r>
      <w:proofErr w:type="gramEnd"/>
      <w:r w:rsidRPr="00E62752">
        <w:rPr>
          <w:lang w:val="en-US"/>
        </w:rPr>
        <w:t xml:space="preserve">.            </w:t>
      </w:r>
      <w:proofErr w:type="gramStart"/>
      <w:r w:rsidRPr="00E62752">
        <w:rPr>
          <w:lang w:val="en-US"/>
        </w:rPr>
        <w:t>e-Print</w:t>
      </w:r>
      <w:proofErr w:type="gramEnd"/>
      <w:r w:rsidRPr="00E62752">
        <w:rPr>
          <w:lang w:val="en-US"/>
        </w:rPr>
        <w:t>: arXiv:1003.1114 [</w:t>
      </w:r>
      <w:proofErr w:type="spellStart"/>
      <w:r w:rsidRPr="00E62752">
        <w:rPr>
          <w:lang w:val="en-US"/>
        </w:rPr>
        <w:t>hep</w:t>
      </w:r>
      <w:proofErr w:type="spellEnd"/>
      <w:r w:rsidRPr="00E62752">
        <w:rPr>
          <w:lang w:val="en-US"/>
        </w:rPr>
        <w:t>-lat]</w:t>
      </w:r>
    </w:p>
    <w:p w:rsidR="00676BF6" w:rsidRPr="00EB556B" w:rsidRDefault="00676BF6" w:rsidP="00676BF6">
      <w:pPr>
        <w:rPr>
          <w:rStyle w:val="Teletype"/>
          <w:rFonts w:ascii="Times New Roman" w:hAnsi="Times New Roman"/>
          <w:lang w:val="en-US"/>
        </w:rPr>
      </w:pPr>
      <w:r w:rsidRPr="00E62752">
        <w:rPr>
          <w:rStyle w:val="Teletype"/>
          <w:rFonts w:ascii="Times New Roman" w:hAnsi="Times New Roman"/>
          <w:lang w:val="en-US"/>
        </w:rPr>
        <w:t xml:space="preserve">          </w:t>
      </w:r>
    </w:p>
    <w:p w:rsidR="00676BF6" w:rsidRPr="00E62752" w:rsidRDefault="00676BF6" w:rsidP="00676BF6">
      <w:pPr>
        <w:widowControl w:val="0"/>
        <w:suppressAutoHyphens/>
        <w:rPr>
          <w:lang w:val="en-US"/>
        </w:rPr>
      </w:pPr>
      <w:r>
        <w:rPr>
          <w:lang w:val="en-US"/>
        </w:rPr>
        <w:t>[</w:t>
      </w:r>
      <w:r w:rsidRPr="00676BF6">
        <w:rPr>
          <w:lang w:val="en-US"/>
        </w:rPr>
        <w:t>8</w:t>
      </w:r>
      <w:r>
        <w:rPr>
          <w:lang w:val="en-US"/>
        </w:rPr>
        <w:t xml:space="preserve">] </w:t>
      </w:r>
      <w:r w:rsidRPr="00E62752">
        <w:rPr>
          <w:lang w:val="en-US"/>
        </w:rPr>
        <w:t xml:space="preserve">V.G. </w:t>
      </w:r>
      <w:proofErr w:type="spellStart"/>
      <w:r w:rsidRPr="00E62752">
        <w:rPr>
          <w:lang w:val="en-US"/>
        </w:rPr>
        <w:t>Bornyakov</w:t>
      </w:r>
      <w:proofErr w:type="spellEnd"/>
      <w:r w:rsidRPr="00E62752">
        <w:rPr>
          <w:lang w:val="en-US"/>
        </w:rPr>
        <w:t xml:space="preserve">, V.K. </w:t>
      </w:r>
      <w:proofErr w:type="spellStart"/>
      <w:r w:rsidRPr="00E62752">
        <w:rPr>
          <w:lang w:val="en-US"/>
        </w:rPr>
        <w:t>Mitrjushkin</w:t>
      </w:r>
      <w:proofErr w:type="spellEnd"/>
      <w:r w:rsidRPr="00E62752">
        <w:rPr>
          <w:lang w:val="en-US"/>
        </w:rPr>
        <w:t xml:space="preserve">, </w:t>
      </w:r>
      <w:r>
        <w:rPr>
          <w:lang w:val="en-US"/>
        </w:rPr>
        <w:t xml:space="preserve">                                                                                                                                                                                            </w:t>
      </w:r>
      <w:proofErr w:type="gramStart"/>
      <w:r w:rsidRPr="00EB556B">
        <w:rPr>
          <w:b/>
          <w:i/>
          <w:lang w:val="en-US"/>
        </w:rPr>
        <w:t>SU(</w:t>
      </w:r>
      <w:proofErr w:type="gramEnd"/>
      <w:r w:rsidRPr="00EB556B">
        <w:rPr>
          <w:b/>
          <w:i/>
          <w:lang w:val="en-US"/>
        </w:rPr>
        <w:t xml:space="preserve">2) lattice gluon propagators at finite temperatures in the deep infrared region and </w:t>
      </w:r>
      <w:proofErr w:type="spellStart"/>
      <w:r w:rsidRPr="00EB556B">
        <w:rPr>
          <w:b/>
          <w:i/>
          <w:lang w:val="en-US"/>
        </w:rPr>
        <w:t>Gribov</w:t>
      </w:r>
      <w:proofErr w:type="spellEnd"/>
      <w:r w:rsidRPr="00EB556B">
        <w:rPr>
          <w:b/>
          <w:i/>
          <w:lang w:val="en-US"/>
        </w:rPr>
        <w:t xml:space="preserve"> copy effects.</w:t>
      </w:r>
    </w:p>
    <w:p w:rsidR="00676BF6" w:rsidRDefault="00676BF6" w:rsidP="00676BF6">
      <w:pPr>
        <w:ind w:left="405"/>
      </w:pPr>
      <w:proofErr w:type="gramStart"/>
      <w:r w:rsidRPr="00E62752">
        <w:rPr>
          <w:lang w:val="en-US"/>
        </w:rPr>
        <w:t>e-Print</w:t>
      </w:r>
      <w:proofErr w:type="gramEnd"/>
      <w:r w:rsidRPr="00E62752">
        <w:rPr>
          <w:lang w:val="en-US"/>
        </w:rPr>
        <w:t>: arXiv:1011.4790 [</w:t>
      </w:r>
      <w:proofErr w:type="spellStart"/>
      <w:r w:rsidRPr="00E62752">
        <w:rPr>
          <w:lang w:val="en-US"/>
        </w:rPr>
        <w:t>hep</w:t>
      </w:r>
      <w:proofErr w:type="spellEnd"/>
      <w:r w:rsidRPr="00E62752">
        <w:rPr>
          <w:lang w:val="en-US"/>
        </w:rPr>
        <w:t>-lat]</w:t>
      </w:r>
    </w:p>
    <w:p w:rsidR="00152A7C" w:rsidRPr="00152A7C" w:rsidRDefault="00152A7C" w:rsidP="00676BF6">
      <w:pPr>
        <w:ind w:left="405"/>
      </w:pPr>
    </w:p>
    <w:p w:rsidR="00721775" w:rsidRPr="00721775" w:rsidRDefault="00152A7C" w:rsidP="00721775">
      <w:pPr>
        <w:rPr>
          <w:lang w:val="en-US"/>
        </w:rPr>
      </w:pPr>
      <w:r>
        <w:rPr>
          <w:lang w:val="en-US"/>
        </w:rPr>
        <w:t xml:space="preserve"> </w:t>
      </w:r>
      <w:r w:rsidR="00676BF6">
        <w:rPr>
          <w:lang w:val="en-US"/>
        </w:rPr>
        <w:t>[</w:t>
      </w:r>
      <w:r w:rsidR="00676BF6" w:rsidRPr="00676BF6">
        <w:rPr>
          <w:lang w:val="en-US"/>
        </w:rPr>
        <w:t>9</w:t>
      </w:r>
      <w:r w:rsidR="00721775">
        <w:rPr>
          <w:lang w:val="en-US"/>
        </w:rPr>
        <w:t xml:space="preserve">] </w:t>
      </w:r>
      <w:r w:rsidR="00721775" w:rsidRPr="00721775">
        <w:rPr>
          <w:rStyle w:val="normal"/>
          <w:lang w:val="en-US"/>
        </w:rPr>
        <w:t xml:space="preserve">V.Ch. Zhukovsky, </w:t>
      </w:r>
      <w:r w:rsidR="00721775" w:rsidRPr="00721775">
        <w:rPr>
          <w:rStyle w:val="normal"/>
          <w:color w:val="00B0F0"/>
          <w:lang w:val="en-US"/>
        </w:rPr>
        <w:t>K.G. Klimenko</w:t>
      </w:r>
      <w:r w:rsidR="00721775" w:rsidRPr="00721775">
        <w:rPr>
          <w:rStyle w:val="normal"/>
          <w:lang w:val="en-US"/>
        </w:rPr>
        <w:t>, I.E. Frolov,</w:t>
      </w:r>
      <w:r w:rsidR="00721775">
        <w:rPr>
          <w:rStyle w:val="normal"/>
          <w:lang w:val="en-US"/>
        </w:rPr>
        <w:t xml:space="preserve">                                                                                                                                                                    </w:t>
      </w:r>
      <w:r w:rsidR="00721775" w:rsidRPr="00721775">
        <w:rPr>
          <w:b/>
          <w:bCs/>
          <w:i/>
          <w:kern w:val="36"/>
          <w:lang w:val="en-US"/>
        </w:rPr>
        <w:t xml:space="preserve">Density waves in quark matter within the Nambu-Jona-Lasinio model in an external magnetic field </w:t>
      </w:r>
    </w:p>
    <w:p w:rsidR="00721775" w:rsidRPr="00721775" w:rsidRDefault="002C7B1A" w:rsidP="00721775">
      <w:pPr>
        <w:rPr>
          <w:lang w:val="en-US"/>
        </w:rPr>
      </w:pPr>
      <w:hyperlink r:id="rId14" w:history="1">
        <w:proofErr w:type="gramStart"/>
        <w:r w:rsidR="00721775" w:rsidRPr="00721775">
          <w:rPr>
            <w:rStyle w:val="a6"/>
            <w:color w:val="auto"/>
            <w:u w:val="none"/>
            <w:lang w:val="en-US"/>
          </w:rPr>
          <w:t>Physics and Astronomy</w:t>
        </w:r>
      </w:hyperlink>
      <w:r w:rsidR="00721775" w:rsidRPr="00721775">
        <w:rPr>
          <w:lang w:val="en-US"/>
        </w:rPr>
        <w:t xml:space="preserve"> </w:t>
      </w:r>
      <w:r w:rsidR="00721775">
        <w:rPr>
          <w:lang w:val="en-US"/>
        </w:rPr>
        <w:t>.</w:t>
      </w:r>
      <w:proofErr w:type="gramEnd"/>
      <w:r w:rsidR="00721775">
        <w:rPr>
          <w:lang w:val="en-US"/>
        </w:rPr>
        <w:t xml:space="preserve"> </w:t>
      </w:r>
      <w:hyperlink r:id="rId15" w:tooltip="Link to the Journal of this Article" w:history="1">
        <w:r w:rsidR="00721775" w:rsidRPr="002B2AD0">
          <w:rPr>
            <w:rStyle w:val="a6"/>
            <w:color w:val="auto"/>
            <w:u w:val="none"/>
            <w:lang w:val="en-US"/>
          </w:rPr>
          <w:t>Moscow University Physics Bulletin</w:t>
        </w:r>
      </w:hyperlink>
      <w:r w:rsidR="00721775" w:rsidRPr="00721775">
        <w:rPr>
          <w:lang w:val="en-US"/>
        </w:rPr>
        <w:t xml:space="preserve"> </w:t>
      </w:r>
    </w:p>
    <w:p w:rsidR="00721775" w:rsidRPr="002B2AD0" w:rsidRDefault="002C7B1A" w:rsidP="00721775">
      <w:hyperlink r:id="rId16" w:tooltip="Link to the Issue of this Article" w:history="1">
        <w:r w:rsidR="00721775" w:rsidRPr="00721775">
          <w:rPr>
            <w:rStyle w:val="a6"/>
            <w:color w:val="auto"/>
            <w:u w:val="none"/>
          </w:rPr>
          <w:t>Volume 65, Number 6</w:t>
        </w:r>
      </w:hyperlink>
      <w:r w:rsidR="00721775" w:rsidRPr="002B2AD0">
        <w:t xml:space="preserve">, </w:t>
      </w:r>
      <w:r w:rsidR="00721775" w:rsidRPr="002B2AD0">
        <w:rPr>
          <w:rStyle w:val="pagination"/>
        </w:rPr>
        <w:t>539-542</w:t>
      </w:r>
      <w:r w:rsidR="00721775" w:rsidRPr="002B2AD0">
        <w:rPr>
          <w:rStyle w:val="doi"/>
        </w:rPr>
        <w:t>.</w:t>
      </w:r>
      <w:r w:rsidR="00721775" w:rsidRPr="002B2AD0">
        <w:t xml:space="preserve"> </w:t>
      </w:r>
    </w:p>
    <w:p w:rsidR="00676BF6" w:rsidRPr="00E62752" w:rsidRDefault="00676BF6" w:rsidP="00676BF6">
      <w:pPr>
        <w:spacing w:before="120"/>
        <w:rPr>
          <w:sz w:val="22"/>
          <w:lang w:val="en-US"/>
        </w:rPr>
      </w:pPr>
      <w:r w:rsidRPr="00E62752">
        <w:rPr>
          <w:sz w:val="22"/>
          <w:lang w:val="en-US"/>
        </w:rPr>
        <w:t>[1</w:t>
      </w:r>
      <w:r w:rsidRPr="00676BF6">
        <w:rPr>
          <w:sz w:val="22"/>
          <w:lang w:val="en-US"/>
        </w:rPr>
        <w:t>0</w:t>
      </w:r>
      <w:r w:rsidRPr="00E62752">
        <w:rPr>
          <w:sz w:val="22"/>
          <w:lang w:val="en-US"/>
        </w:rPr>
        <w:t xml:space="preserve">] </w:t>
      </w:r>
      <w:proofErr w:type="spellStart"/>
      <w:r w:rsidRPr="00E62752">
        <w:rPr>
          <w:lang w:val="en-US"/>
        </w:rPr>
        <w:t>M.L.Nekrasov</w:t>
      </w:r>
      <w:proofErr w:type="spellEnd"/>
      <w:r w:rsidRPr="00E62752">
        <w:rPr>
          <w:lang w:val="en-US"/>
        </w:rPr>
        <w:t>, W-pair production in modified perturbation theory, arXiv</w:t>
      </w:r>
      <w:proofErr w:type="gramStart"/>
      <w:r w:rsidRPr="00E62752">
        <w:rPr>
          <w:lang w:val="en-US"/>
        </w:rPr>
        <w:t>:1012.5773</w:t>
      </w:r>
      <w:proofErr w:type="gramEnd"/>
      <w:r w:rsidRPr="00E62752">
        <w:rPr>
          <w:lang w:val="en-US"/>
        </w:rPr>
        <w:t xml:space="preserve"> </w:t>
      </w:r>
    </w:p>
    <w:p w:rsidR="00676BF6" w:rsidRPr="00E62752" w:rsidRDefault="00676BF6" w:rsidP="00676BF6">
      <w:pPr>
        <w:spacing w:before="120"/>
        <w:rPr>
          <w:lang w:val="en-US"/>
        </w:rPr>
      </w:pPr>
      <w:r>
        <w:rPr>
          <w:sz w:val="22"/>
          <w:lang w:val="en-US"/>
        </w:rPr>
        <w:t>[</w:t>
      </w:r>
      <w:r w:rsidRPr="00676BF6">
        <w:rPr>
          <w:sz w:val="22"/>
          <w:lang w:val="en-US"/>
        </w:rPr>
        <w:t>11</w:t>
      </w:r>
      <w:r w:rsidRPr="00E62752">
        <w:rPr>
          <w:sz w:val="22"/>
          <w:lang w:val="en-US"/>
        </w:rPr>
        <w:t xml:space="preserve">] </w:t>
      </w:r>
      <w:proofErr w:type="spellStart"/>
      <w:r w:rsidRPr="00E62752">
        <w:rPr>
          <w:lang w:val="en-US"/>
        </w:rPr>
        <w:t>M.L.Nekrasov</w:t>
      </w:r>
      <w:proofErr w:type="spellEnd"/>
      <w:r w:rsidRPr="00E62752">
        <w:rPr>
          <w:lang w:val="en-US"/>
        </w:rPr>
        <w:t xml:space="preserve">, Unstable-particles pair production in modified perturbation theory in NNLO, in Proc.13th Int. Workshop on Advanced Computing and Analysis Techniques in Physics Research, ACAT2010, </w:t>
      </w:r>
      <w:proofErr w:type="spellStart"/>
      <w:r w:rsidRPr="00E62752">
        <w:rPr>
          <w:lang w:val="en-US"/>
        </w:rPr>
        <w:t>Jaipur</w:t>
      </w:r>
      <w:proofErr w:type="spellEnd"/>
      <w:r w:rsidRPr="00E62752">
        <w:rPr>
          <w:lang w:val="en-US"/>
        </w:rPr>
        <w:t xml:space="preserve"> 2010, </w:t>
      </w:r>
      <w:hyperlink r:id="rId17" w:history="1">
        <w:r w:rsidRPr="00E62752">
          <w:rPr>
            <w:rStyle w:val="a6"/>
            <w:lang w:val="en-US"/>
          </w:rPr>
          <w:t>http://pos.sissa.it/archive/conferences/093/085/ACAT2010_085.pdf</w:t>
        </w:r>
      </w:hyperlink>
      <w:r w:rsidRPr="00E62752">
        <w:rPr>
          <w:lang w:val="en-US"/>
        </w:rPr>
        <w:t xml:space="preserve">     [arXiv:1006.3952]</w:t>
      </w:r>
    </w:p>
    <w:p w:rsidR="00676BF6" w:rsidRDefault="00676BF6" w:rsidP="00676BF6">
      <w:pPr>
        <w:spacing w:before="120"/>
      </w:pPr>
      <w:r>
        <w:rPr>
          <w:sz w:val="22"/>
          <w:lang w:val="en-US"/>
        </w:rPr>
        <w:t>[</w:t>
      </w:r>
      <w:r w:rsidRPr="00676BF6">
        <w:rPr>
          <w:sz w:val="22"/>
          <w:lang w:val="en-US"/>
        </w:rPr>
        <w:t>12</w:t>
      </w:r>
      <w:r w:rsidRPr="00E62752">
        <w:rPr>
          <w:sz w:val="22"/>
          <w:lang w:val="en-US"/>
        </w:rPr>
        <w:t>]</w:t>
      </w:r>
      <w:r w:rsidRPr="00E62752">
        <w:rPr>
          <w:lang w:val="en-US"/>
        </w:rPr>
        <w:t xml:space="preserve"> </w:t>
      </w:r>
      <w:proofErr w:type="spellStart"/>
      <w:r w:rsidRPr="00E62752">
        <w:rPr>
          <w:lang w:val="en-US"/>
        </w:rPr>
        <w:t>M.L.Nekrasov</w:t>
      </w:r>
      <w:proofErr w:type="spellEnd"/>
      <w:r w:rsidRPr="00E62752">
        <w:rPr>
          <w:lang w:val="en-US"/>
        </w:rPr>
        <w:t xml:space="preserve">, Unstable-particles pair production in </w:t>
      </w:r>
      <w:proofErr w:type="spellStart"/>
      <w:r w:rsidRPr="00E62752">
        <w:rPr>
          <w:lang w:val="en-US"/>
        </w:rPr>
        <w:t>MPTapproach</w:t>
      </w:r>
      <w:proofErr w:type="spellEnd"/>
      <w:r w:rsidRPr="00E62752">
        <w:rPr>
          <w:lang w:val="en-US"/>
        </w:rPr>
        <w:t xml:space="preserve"> in NNLO, in Proc. 14</w:t>
      </w:r>
      <w:r w:rsidRPr="00E62752">
        <w:rPr>
          <w:vertAlign w:val="superscript"/>
          <w:lang w:val="en-US"/>
        </w:rPr>
        <w:t>th</w:t>
      </w:r>
      <w:r w:rsidRPr="00E62752">
        <w:rPr>
          <w:lang w:val="en-US"/>
        </w:rPr>
        <w:t xml:space="preserve"> </w:t>
      </w:r>
      <w:proofErr w:type="spellStart"/>
      <w:r w:rsidRPr="00E62752">
        <w:rPr>
          <w:lang w:val="en-US"/>
        </w:rPr>
        <w:t>Lomonosov</w:t>
      </w:r>
      <w:proofErr w:type="spellEnd"/>
      <w:r w:rsidRPr="00E62752">
        <w:rPr>
          <w:lang w:val="en-US"/>
        </w:rPr>
        <w:t xml:space="preserve"> Conference on Elementary Particle Physics, Moscow, August 2009 (ed. </w:t>
      </w:r>
      <w:proofErr w:type="spellStart"/>
      <w:r w:rsidRPr="00676BF6">
        <w:rPr>
          <w:lang w:val="en-US"/>
        </w:rPr>
        <w:t>A.Studenikin,World</w:t>
      </w:r>
      <w:proofErr w:type="spellEnd"/>
      <w:r w:rsidRPr="00676BF6">
        <w:rPr>
          <w:lang w:val="en-US"/>
        </w:rPr>
        <w:t xml:space="preserve"> Scientific), p.393 [arXiv:1001.2210]</w:t>
      </w:r>
    </w:p>
    <w:p w:rsidR="008A12CB" w:rsidRPr="008A12CB" w:rsidRDefault="008A12CB" w:rsidP="008A12CB">
      <w:pPr>
        <w:pStyle w:val="a3"/>
        <w:spacing w:after="0" w:afterAutospacing="0"/>
        <w:rPr>
          <w:rStyle w:val="HTML"/>
          <w:rFonts w:ascii="Times New Roman" w:hAnsi="Times New Roman" w:cs="Times New Roman"/>
          <w:sz w:val="24"/>
          <w:szCs w:val="24"/>
        </w:rPr>
      </w:pPr>
      <w:r w:rsidRPr="008A12CB">
        <w:t>[13]</w:t>
      </w:r>
      <w:r>
        <w:rPr>
          <w:rStyle w:val="HTML"/>
          <w:rFonts w:ascii="Times New Roman" w:hAnsi="Times New Roman" w:cs="Times New Roman"/>
          <w:sz w:val="24"/>
          <w:szCs w:val="24"/>
        </w:rPr>
        <w:t xml:space="preserve"> </w:t>
      </w:r>
      <w:r w:rsidRPr="008A12CB">
        <w:rPr>
          <w:rStyle w:val="HTML"/>
          <w:rFonts w:ascii="Times New Roman" w:hAnsi="Times New Roman" w:cs="Times New Roman"/>
          <w:color w:val="002060"/>
          <w:sz w:val="24"/>
          <w:szCs w:val="24"/>
        </w:rPr>
        <w:t xml:space="preserve">Р. Н. </w:t>
      </w:r>
      <w:proofErr w:type="spellStart"/>
      <w:r w:rsidRPr="008A12CB">
        <w:rPr>
          <w:rStyle w:val="HTML"/>
          <w:rFonts w:ascii="Times New Roman" w:hAnsi="Times New Roman" w:cs="Times New Roman"/>
          <w:color w:val="002060"/>
          <w:sz w:val="24"/>
          <w:szCs w:val="24"/>
        </w:rPr>
        <w:t>Рогалёв</w:t>
      </w:r>
      <w:proofErr w:type="spellEnd"/>
    </w:p>
    <w:p w:rsidR="008A12CB" w:rsidRPr="008A12CB" w:rsidRDefault="008A12CB" w:rsidP="008A12CB">
      <w:pPr>
        <w:pStyle w:val="a3"/>
        <w:spacing w:after="0" w:afterAutospacing="0"/>
        <w:rPr>
          <w:rStyle w:val="HTML"/>
          <w:rFonts w:ascii="Times New Roman" w:hAnsi="Times New Roman" w:cs="Times New Roman"/>
          <w:sz w:val="24"/>
          <w:szCs w:val="24"/>
        </w:rPr>
      </w:pPr>
      <w:r w:rsidRPr="008A12CB">
        <w:rPr>
          <w:rStyle w:val="HTML"/>
          <w:rFonts w:ascii="Times New Roman" w:hAnsi="Times New Roman" w:cs="Times New Roman"/>
          <w:sz w:val="24"/>
          <w:szCs w:val="24"/>
        </w:rPr>
        <w:t xml:space="preserve"> </w:t>
      </w:r>
      <w:proofErr w:type="spellStart"/>
      <w:r w:rsidRPr="008A12CB">
        <w:rPr>
          <w:rStyle w:val="HTML"/>
          <w:rFonts w:ascii="Times New Roman" w:hAnsi="Times New Roman" w:cs="Times New Roman"/>
          <w:b/>
          <w:i/>
          <w:sz w:val="24"/>
          <w:szCs w:val="24"/>
        </w:rPr>
        <w:t>Двухпетлевые</w:t>
      </w:r>
      <w:proofErr w:type="spellEnd"/>
      <w:r w:rsidRPr="008A12CB">
        <w:rPr>
          <w:rStyle w:val="HTML"/>
          <w:rFonts w:ascii="Times New Roman" w:hAnsi="Times New Roman" w:cs="Times New Roman"/>
          <w:b/>
          <w:i/>
          <w:sz w:val="24"/>
          <w:szCs w:val="24"/>
        </w:rPr>
        <w:t xml:space="preserve"> </w:t>
      </w:r>
      <w:proofErr w:type="spellStart"/>
      <w:r w:rsidRPr="008A12CB">
        <w:rPr>
          <w:rStyle w:val="HTML"/>
          <w:rFonts w:ascii="Times New Roman" w:hAnsi="Times New Roman" w:cs="Times New Roman"/>
          <w:b/>
          <w:i/>
          <w:sz w:val="24"/>
          <w:szCs w:val="24"/>
        </w:rPr>
        <w:t>фермионные</w:t>
      </w:r>
      <w:proofErr w:type="spellEnd"/>
      <w:r w:rsidRPr="008A12CB">
        <w:rPr>
          <w:rStyle w:val="HTML"/>
          <w:rFonts w:ascii="Times New Roman" w:hAnsi="Times New Roman" w:cs="Times New Roman"/>
          <w:b/>
          <w:i/>
          <w:sz w:val="24"/>
          <w:szCs w:val="24"/>
        </w:rPr>
        <w:t xml:space="preserve"> интегралы в теории возмущений на решётке''</w:t>
      </w:r>
      <w:r w:rsidRPr="008A12CB">
        <w:rPr>
          <w:rStyle w:val="HTML"/>
          <w:rFonts w:ascii="Times New Roman" w:hAnsi="Times New Roman" w:cs="Times New Roman"/>
          <w:sz w:val="24"/>
          <w:szCs w:val="24"/>
        </w:rPr>
        <w:t xml:space="preserve">, </w:t>
      </w:r>
    </w:p>
    <w:p w:rsidR="008A12CB" w:rsidRDefault="008A12CB" w:rsidP="008A12CB">
      <w:pPr>
        <w:spacing w:before="120"/>
        <w:rPr>
          <w:rStyle w:val="HTML"/>
          <w:rFonts w:ascii="Times New Roman" w:hAnsi="Times New Roman" w:cs="Times New Roman"/>
          <w:sz w:val="24"/>
          <w:szCs w:val="24"/>
        </w:rPr>
      </w:pPr>
      <w:proofErr w:type="spellStart"/>
      <w:r w:rsidRPr="008A12CB">
        <w:rPr>
          <w:rStyle w:val="HTML"/>
          <w:rFonts w:ascii="Times New Roman" w:hAnsi="Times New Roman" w:cs="Times New Roman"/>
          <w:sz w:val="24"/>
          <w:szCs w:val="24"/>
        </w:rPr>
        <w:t>PoS</w:t>
      </w:r>
      <w:proofErr w:type="spellEnd"/>
      <w:r w:rsidRPr="008A12CB">
        <w:rPr>
          <w:rStyle w:val="HTML"/>
          <w:rFonts w:ascii="Times New Roman" w:hAnsi="Times New Roman" w:cs="Times New Roman"/>
          <w:sz w:val="24"/>
          <w:szCs w:val="24"/>
        </w:rPr>
        <w:t>(ACAT2010)084, 2010, [arXiv:1006.4142].</w:t>
      </w:r>
    </w:p>
    <w:p w:rsidR="00304B38" w:rsidRPr="00E62752" w:rsidRDefault="008A12CB" w:rsidP="00152A7C">
      <w:pPr>
        <w:spacing w:before="120"/>
      </w:pPr>
      <w:r w:rsidRPr="00E62752">
        <w:rPr>
          <w:rStyle w:val="HTML"/>
          <w:rFonts w:ascii="Times New Roman" w:hAnsi="Times New Roman" w:cs="Times New Roman"/>
        </w:rPr>
        <w:t xml:space="preserve">Доклады на </w:t>
      </w:r>
      <w:proofErr w:type="spellStart"/>
      <w:r w:rsidRPr="00E62752">
        <w:rPr>
          <w:rStyle w:val="HTML"/>
          <w:rFonts w:ascii="Times New Roman" w:hAnsi="Times New Roman" w:cs="Times New Roman"/>
        </w:rPr>
        <w:t>семинарх</w:t>
      </w:r>
      <w:proofErr w:type="spellEnd"/>
      <w:r w:rsidRPr="00E62752">
        <w:rPr>
          <w:rStyle w:val="HTML"/>
          <w:rFonts w:ascii="Times New Roman" w:hAnsi="Times New Roman" w:cs="Times New Roman"/>
        </w:rPr>
        <w:t xml:space="preserve"> и конференциях</w:t>
      </w:r>
      <w:r w:rsidRPr="00E62752">
        <w:rPr>
          <w:sz w:val="20"/>
          <w:szCs w:val="20"/>
        </w:rPr>
        <w:br/>
      </w:r>
      <w:r w:rsidRPr="00E62752">
        <w:rPr>
          <w:rStyle w:val="HTML"/>
          <w:rFonts w:ascii="Times New Roman" w:hAnsi="Times New Roman" w:cs="Times New Roman"/>
        </w:rPr>
        <w:t>1. ``</w:t>
      </w:r>
      <w:proofErr w:type="spellStart"/>
      <w:r w:rsidRPr="00E62752">
        <w:rPr>
          <w:rStyle w:val="HTML"/>
          <w:rFonts w:ascii="Times New Roman" w:hAnsi="Times New Roman" w:cs="Times New Roman"/>
        </w:rPr>
        <w:t>Двухпетлевые</w:t>
      </w:r>
      <w:proofErr w:type="spellEnd"/>
      <w:r w:rsidRPr="00E62752">
        <w:rPr>
          <w:rStyle w:val="HTML"/>
          <w:rFonts w:ascii="Times New Roman" w:hAnsi="Times New Roman" w:cs="Times New Roman"/>
        </w:rPr>
        <w:t xml:space="preserve"> </w:t>
      </w:r>
      <w:proofErr w:type="spellStart"/>
      <w:r w:rsidRPr="00E62752">
        <w:rPr>
          <w:rStyle w:val="HTML"/>
          <w:rFonts w:ascii="Times New Roman" w:hAnsi="Times New Roman" w:cs="Times New Roman"/>
        </w:rPr>
        <w:t>фермионные</w:t>
      </w:r>
      <w:proofErr w:type="spellEnd"/>
      <w:r w:rsidRPr="00E62752">
        <w:rPr>
          <w:rStyle w:val="HTML"/>
          <w:rFonts w:ascii="Times New Roman" w:hAnsi="Times New Roman" w:cs="Times New Roman"/>
        </w:rPr>
        <w:t xml:space="preserve"> интегралы в теории возмущений на решётке'', на конференции "Передовые методы вычислений и анализа-2010" (ACAT-2010), Джайпур, Индия, 25.02.2010.</w:t>
      </w:r>
      <w:r w:rsidRPr="00E62752">
        <w:rPr>
          <w:sz w:val="20"/>
          <w:szCs w:val="20"/>
        </w:rPr>
        <w:br/>
      </w:r>
      <w:r w:rsidRPr="00E62752">
        <w:rPr>
          <w:sz w:val="20"/>
          <w:szCs w:val="20"/>
        </w:rPr>
        <w:br/>
      </w:r>
      <w:r w:rsidRPr="00E62752">
        <w:rPr>
          <w:rStyle w:val="HTML"/>
          <w:rFonts w:ascii="Times New Roman" w:hAnsi="Times New Roman" w:cs="Times New Roman"/>
        </w:rPr>
        <w:t xml:space="preserve">2. ``Критерии </w:t>
      </w:r>
      <w:proofErr w:type="spellStart"/>
      <w:r w:rsidRPr="00E62752">
        <w:rPr>
          <w:rStyle w:val="HTML"/>
          <w:rFonts w:ascii="Times New Roman" w:hAnsi="Times New Roman" w:cs="Times New Roman"/>
        </w:rPr>
        <w:t>конфайнмента</w:t>
      </w:r>
      <w:proofErr w:type="spellEnd"/>
      <w:r w:rsidRPr="00E62752">
        <w:rPr>
          <w:rStyle w:val="HTML"/>
          <w:rFonts w:ascii="Times New Roman" w:hAnsi="Times New Roman" w:cs="Times New Roman"/>
        </w:rPr>
        <w:t xml:space="preserve"> при конечной температуре'', на рабочем совещании </w:t>
      </w:r>
      <w:proofErr w:type="spellStart"/>
      <w:r w:rsidRPr="00E62752">
        <w:rPr>
          <w:rStyle w:val="HTML"/>
          <w:rFonts w:ascii="Times New Roman" w:hAnsi="Times New Roman" w:cs="Times New Roman"/>
        </w:rPr>
        <w:t>коллаборации</w:t>
      </w:r>
      <w:proofErr w:type="spellEnd"/>
      <w:r w:rsidRPr="00E62752">
        <w:rPr>
          <w:rStyle w:val="HTML"/>
          <w:rFonts w:ascii="Times New Roman" w:hAnsi="Times New Roman" w:cs="Times New Roman"/>
        </w:rPr>
        <w:t xml:space="preserve"> ALICE ``Жёсткие и электромагнитные процессы в </w:t>
      </w:r>
      <w:proofErr w:type="spellStart"/>
      <w:r w:rsidRPr="00E62752">
        <w:rPr>
          <w:rStyle w:val="HTML"/>
          <w:rFonts w:ascii="Times New Roman" w:hAnsi="Times New Roman" w:cs="Times New Roman"/>
        </w:rPr>
        <w:t>кварковой</w:t>
      </w:r>
      <w:proofErr w:type="spellEnd"/>
      <w:r w:rsidRPr="00E62752">
        <w:rPr>
          <w:rStyle w:val="HTML"/>
          <w:rFonts w:ascii="Times New Roman" w:hAnsi="Times New Roman" w:cs="Times New Roman"/>
        </w:rPr>
        <w:t xml:space="preserve"> материи'', Протвино, 15.06.2010.</w:t>
      </w:r>
      <w:r w:rsidRPr="00E62752">
        <w:rPr>
          <w:sz w:val="20"/>
          <w:szCs w:val="20"/>
        </w:rPr>
        <w:br/>
      </w:r>
      <w:r w:rsidRPr="00E62752">
        <w:rPr>
          <w:sz w:val="20"/>
          <w:szCs w:val="20"/>
        </w:rPr>
        <w:br/>
      </w:r>
      <w:r w:rsidRPr="00E62752">
        <w:rPr>
          <w:rStyle w:val="HTML"/>
          <w:rFonts w:ascii="Times New Roman" w:hAnsi="Times New Roman" w:cs="Times New Roman"/>
        </w:rPr>
        <w:t>3. ``</w:t>
      </w:r>
      <w:proofErr w:type="spellStart"/>
      <w:r w:rsidRPr="00E62752">
        <w:rPr>
          <w:rStyle w:val="HTML"/>
          <w:rFonts w:ascii="Times New Roman" w:hAnsi="Times New Roman" w:cs="Times New Roman"/>
        </w:rPr>
        <w:t>Пропагатор</w:t>
      </w:r>
      <w:proofErr w:type="spellEnd"/>
      <w:r w:rsidRPr="00E62752">
        <w:rPr>
          <w:rStyle w:val="HTML"/>
          <w:rFonts w:ascii="Times New Roman" w:hAnsi="Times New Roman" w:cs="Times New Roman"/>
        </w:rPr>
        <w:t xml:space="preserve"> калибровочного бозона в калибровке Ландау в $SU(2)$-теории на трёхмерной решётке'' (совместно с </w:t>
      </w:r>
      <w:proofErr w:type="spellStart"/>
      <w:r w:rsidRPr="00E62752">
        <w:rPr>
          <w:rStyle w:val="HTML"/>
          <w:rFonts w:ascii="Times New Roman" w:hAnsi="Times New Roman" w:cs="Times New Roman"/>
        </w:rPr>
        <w:t>В.~Г.~Борняковым</w:t>
      </w:r>
      <w:proofErr w:type="spellEnd"/>
      <w:r w:rsidRPr="00E62752">
        <w:rPr>
          <w:rStyle w:val="HTML"/>
          <w:rFonts w:ascii="Times New Roman" w:hAnsi="Times New Roman" w:cs="Times New Roman"/>
        </w:rPr>
        <w:t xml:space="preserve"> и </w:t>
      </w:r>
      <w:proofErr w:type="spellStart"/>
      <w:r w:rsidRPr="00E62752">
        <w:rPr>
          <w:rStyle w:val="HTML"/>
          <w:rFonts w:ascii="Times New Roman" w:hAnsi="Times New Roman" w:cs="Times New Roman"/>
        </w:rPr>
        <w:t>В.~К.~Митрюшкиным</w:t>
      </w:r>
      <w:proofErr w:type="spellEnd"/>
      <w:r w:rsidRPr="00E62752">
        <w:rPr>
          <w:rStyle w:val="HTML"/>
          <w:rFonts w:ascii="Times New Roman" w:hAnsi="Times New Roman" w:cs="Times New Roman"/>
        </w:rPr>
        <w:t>), на международной конференции ``</w:t>
      </w:r>
      <w:proofErr w:type="spellStart"/>
      <w:r w:rsidRPr="00E62752">
        <w:rPr>
          <w:rStyle w:val="HTML"/>
          <w:rFonts w:ascii="Times New Roman" w:hAnsi="Times New Roman" w:cs="Times New Roman"/>
        </w:rPr>
        <w:t>Боголюбовские</w:t>
      </w:r>
      <w:proofErr w:type="spellEnd"/>
      <w:r w:rsidRPr="00E62752">
        <w:rPr>
          <w:rStyle w:val="HTML"/>
          <w:rFonts w:ascii="Times New Roman" w:hAnsi="Times New Roman" w:cs="Times New Roman"/>
        </w:rPr>
        <w:t xml:space="preserve"> чтения'', Дубна, 23.09.2010.</w:t>
      </w:r>
      <w:r w:rsidRPr="00E62752">
        <w:rPr>
          <w:sz w:val="20"/>
          <w:szCs w:val="20"/>
        </w:rPr>
        <w:br/>
      </w:r>
      <w:r w:rsidRPr="00E62752">
        <w:rPr>
          <w:sz w:val="20"/>
          <w:szCs w:val="20"/>
        </w:rPr>
        <w:br/>
      </w:r>
      <w:r w:rsidRPr="00E62752">
        <w:rPr>
          <w:rStyle w:val="HTML"/>
          <w:rFonts w:ascii="Times New Roman" w:hAnsi="Times New Roman" w:cs="Times New Roman"/>
        </w:rPr>
        <w:t xml:space="preserve">4. ``Инфракрасная асимптотика </w:t>
      </w:r>
      <w:proofErr w:type="spellStart"/>
      <w:r w:rsidRPr="00E62752">
        <w:rPr>
          <w:rStyle w:val="HTML"/>
          <w:rFonts w:ascii="Times New Roman" w:hAnsi="Times New Roman" w:cs="Times New Roman"/>
        </w:rPr>
        <w:t>глюонного</w:t>
      </w:r>
      <w:proofErr w:type="spellEnd"/>
      <w:r w:rsidRPr="00E62752">
        <w:rPr>
          <w:rStyle w:val="HTML"/>
          <w:rFonts w:ascii="Times New Roman" w:hAnsi="Times New Roman" w:cs="Times New Roman"/>
        </w:rPr>
        <w:t xml:space="preserve"> </w:t>
      </w:r>
      <w:proofErr w:type="spellStart"/>
      <w:r w:rsidRPr="00E62752">
        <w:rPr>
          <w:rStyle w:val="HTML"/>
          <w:rFonts w:ascii="Times New Roman" w:hAnsi="Times New Roman" w:cs="Times New Roman"/>
        </w:rPr>
        <w:t>пропагатора</w:t>
      </w:r>
      <w:proofErr w:type="spellEnd"/>
      <w:r w:rsidRPr="00E62752">
        <w:rPr>
          <w:rStyle w:val="HTML"/>
          <w:rFonts w:ascii="Times New Roman" w:hAnsi="Times New Roman" w:cs="Times New Roman"/>
        </w:rPr>
        <w:t xml:space="preserve"> и проблема </w:t>
      </w:r>
      <w:proofErr w:type="spellStart"/>
      <w:r w:rsidRPr="00E62752">
        <w:rPr>
          <w:rStyle w:val="HTML"/>
          <w:rFonts w:ascii="Times New Roman" w:hAnsi="Times New Roman" w:cs="Times New Roman"/>
        </w:rPr>
        <w:t>грибовских</w:t>
      </w:r>
      <w:proofErr w:type="spellEnd"/>
      <w:r w:rsidRPr="00E62752">
        <w:rPr>
          <w:rStyle w:val="HTML"/>
          <w:rFonts w:ascii="Times New Roman" w:hAnsi="Times New Roman" w:cs="Times New Roman"/>
        </w:rPr>
        <w:t xml:space="preserve"> копий'', на семинарах ОТФ 08.12.2010 и 15.12.2010, Протвино</w:t>
      </w:r>
      <w:r w:rsidRPr="008A12CB">
        <w:br/>
      </w:r>
    </w:p>
    <w:p w:rsidR="00304B38" w:rsidRPr="00E62752" w:rsidRDefault="00304B38" w:rsidP="00304B38">
      <w:pPr>
        <w:rPr>
          <w:b/>
          <w:i/>
        </w:rPr>
      </w:pPr>
    </w:p>
    <w:p w:rsidR="00304B38" w:rsidRPr="00E62752" w:rsidRDefault="00304B38" w:rsidP="00304B38">
      <w:pPr>
        <w:jc w:val="center"/>
        <w:rPr>
          <w:b/>
          <w:i/>
        </w:rPr>
      </w:pPr>
      <w:r w:rsidRPr="00E62752">
        <w:rPr>
          <w:b/>
          <w:i/>
        </w:rPr>
        <w:t>- 10 -</w:t>
      </w:r>
    </w:p>
    <w:p w:rsidR="00304B38" w:rsidRPr="00E62752" w:rsidRDefault="00304B38" w:rsidP="00304B38">
      <w:pPr>
        <w:jc w:val="center"/>
        <w:rPr>
          <w:b/>
          <w:i/>
          <w:color w:val="339966"/>
        </w:rPr>
      </w:pPr>
    </w:p>
    <w:p w:rsidR="00304B38" w:rsidRPr="00E62752" w:rsidRDefault="00304B38" w:rsidP="00304B38">
      <w:pPr>
        <w:jc w:val="center"/>
        <w:rPr>
          <w:b/>
          <w:i/>
          <w:color w:val="339966"/>
          <w:sz w:val="36"/>
          <w:szCs w:val="36"/>
        </w:rPr>
      </w:pPr>
      <w:r w:rsidRPr="00E62752">
        <w:rPr>
          <w:b/>
          <w:i/>
          <w:color w:val="339966"/>
          <w:sz w:val="36"/>
          <w:szCs w:val="36"/>
        </w:rPr>
        <w:t>Классическая и квантовая гравитация. Космология.</w:t>
      </w:r>
    </w:p>
    <w:p w:rsidR="00304B38" w:rsidRPr="00E62752" w:rsidRDefault="00304B38" w:rsidP="00304B38">
      <w:pPr>
        <w:jc w:val="center"/>
        <w:rPr>
          <w:b/>
          <w:bCs/>
          <w:i/>
          <w:iCs/>
          <w:color w:val="339966"/>
          <w:sz w:val="36"/>
          <w:szCs w:val="36"/>
        </w:rPr>
      </w:pPr>
    </w:p>
    <w:p w:rsidR="006A6961" w:rsidRPr="00E62752" w:rsidRDefault="00304B38" w:rsidP="006A6961">
      <w:pPr>
        <w:rPr>
          <w:b/>
        </w:rPr>
      </w:pPr>
      <w:r w:rsidRPr="00E62752">
        <w:t>[1]</w:t>
      </w:r>
      <w:r w:rsidRPr="00E62752">
        <w:rPr>
          <w:b/>
        </w:rPr>
        <w:t xml:space="preserve"> </w:t>
      </w:r>
      <w:r w:rsidR="006A6961" w:rsidRPr="00E62752">
        <w:rPr>
          <w:b/>
        </w:rPr>
        <w:t xml:space="preserve"> </w:t>
      </w:r>
      <w:r w:rsidR="006A6961" w:rsidRPr="00E62752">
        <w:rPr>
          <w:color w:val="0070C0"/>
        </w:rPr>
        <w:t xml:space="preserve">В.В.Киселев, А.А.Логунов, </w:t>
      </w:r>
      <w:r w:rsidR="006A6961" w:rsidRPr="00E62752">
        <w:t>М.А.Мествиришвили,</w:t>
      </w:r>
    </w:p>
    <w:p w:rsidR="006A6961" w:rsidRPr="00E62752" w:rsidRDefault="006A6961" w:rsidP="006A6961">
      <w:pPr>
        <w:rPr>
          <w:b/>
          <w:i/>
        </w:rPr>
      </w:pPr>
      <w:r w:rsidRPr="00E62752">
        <w:rPr>
          <w:b/>
          <w:i/>
        </w:rPr>
        <w:t xml:space="preserve">О физической противоречивости решений Шварцшильда и Керра. </w:t>
      </w:r>
    </w:p>
    <w:p w:rsidR="00304B38" w:rsidRPr="00E62752" w:rsidRDefault="006A6961" w:rsidP="006A6961">
      <w:pPr>
        <w:rPr>
          <w:snapToGrid w:val="0"/>
          <w:color w:val="0000FF"/>
        </w:rPr>
      </w:pPr>
      <w:r w:rsidRPr="00E62752">
        <w:t>ТМФ, 2010, 164:1,  172–176</w:t>
      </w:r>
      <w:r w:rsidRPr="00E62752">
        <w:rPr>
          <w:snapToGrid w:val="0"/>
          <w:color w:val="0000FF"/>
        </w:rPr>
        <w:t>.</w:t>
      </w:r>
    </w:p>
    <w:p w:rsidR="006A6961" w:rsidRPr="00E62752" w:rsidRDefault="006A6961" w:rsidP="006A6961">
      <w:pPr>
        <w:rPr>
          <w:snapToGrid w:val="0"/>
        </w:rPr>
      </w:pPr>
    </w:p>
    <w:p w:rsidR="00304B38" w:rsidRPr="00E62752" w:rsidRDefault="00304B38" w:rsidP="00304B38">
      <w:pPr>
        <w:rPr>
          <w:snapToGrid w:val="0"/>
        </w:rPr>
      </w:pPr>
      <w:r w:rsidRPr="00E62752">
        <w:t>[2]</w:t>
      </w:r>
      <w:r w:rsidRPr="00E62752">
        <w:rPr>
          <w:i/>
        </w:rPr>
        <w:t xml:space="preserve"> </w:t>
      </w:r>
      <w:r w:rsidRPr="00E62752">
        <w:rPr>
          <w:snapToGrid w:val="0"/>
          <w:color w:val="0000FF"/>
        </w:rPr>
        <w:t>Герштейн С.С.,  Логунов А.А.,</w:t>
      </w:r>
      <w:r w:rsidRPr="00E62752">
        <w:rPr>
          <w:snapToGrid w:val="0"/>
        </w:rPr>
        <w:t xml:space="preserve"> Мествиришвили М.А.</w:t>
      </w:r>
      <w:r w:rsidR="006A6961" w:rsidRPr="00E62752">
        <w:rPr>
          <w:snapToGrid w:val="0"/>
        </w:rPr>
        <w:t>,</w:t>
      </w:r>
    </w:p>
    <w:p w:rsidR="006A6961" w:rsidRPr="00E62752" w:rsidRDefault="006A6961" w:rsidP="00304B38">
      <w:pPr>
        <w:rPr>
          <w:b/>
          <w:i/>
          <w:snapToGrid w:val="0"/>
        </w:rPr>
      </w:pPr>
      <w:r w:rsidRPr="00E62752">
        <w:rPr>
          <w:b/>
          <w:i/>
          <w:snapToGrid w:val="0"/>
        </w:rPr>
        <w:t>Принцип причинности Гильберта и невозиожность гравитационного коллапса</w:t>
      </w:r>
    </w:p>
    <w:p w:rsidR="006A6961" w:rsidRPr="00E62752" w:rsidRDefault="006A6961" w:rsidP="00304B38">
      <w:pPr>
        <w:rPr>
          <w:b/>
          <w:i/>
          <w:snapToGrid w:val="0"/>
        </w:rPr>
      </w:pPr>
      <w:r w:rsidRPr="00E62752">
        <w:rPr>
          <w:b/>
          <w:i/>
          <w:snapToGrid w:val="0"/>
        </w:rPr>
        <w:t>нестатического сферически-симметричного тела.</w:t>
      </w:r>
    </w:p>
    <w:p w:rsidR="006A6961" w:rsidRPr="00E62752" w:rsidRDefault="006A6961" w:rsidP="00304B38">
      <w:pPr>
        <w:rPr>
          <w:snapToGrid w:val="0"/>
        </w:rPr>
      </w:pPr>
      <w:r w:rsidRPr="00E62752">
        <w:rPr>
          <w:snapToGrid w:val="0"/>
        </w:rPr>
        <w:t>Направлено в Доклады Российской Академии Наук.</w:t>
      </w:r>
    </w:p>
    <w:p w:rsidR="008A12CB" w:rsidRDefault="00304B38" w:rsidP="008A12CB">
      <w:pPr>
        <w:pStyle w:val="a3"/>
        <w:rPr>
          <w:rStyle w:val="HTML"/>
          <w:rFonts w:ascii="Times New Roman" w:hAnsi="Times New Roman" w:cs="Times New Roman"/>
          <w:sz w:val="24"/>
          <w:szCs w:val="24"/>
        </w:rPr>
      </w:pPr>
      <w:r w:rsidRPr="00E62752">
        <w:t xml:space="preserve"> </w:t>
      </w:r>
      <w:r w:rsidRPr="008A12CB">
        <w:rPr>
          <w:lang w:val="en-US"/>
        </w:rPr>
        <w:t>[3]</w:t>
      </w:r>
      <w:r w:rsidRPr="008A12CB">
        <w:rPr>
          <w:i/>
          <w:color w:val="0000FF"/>
          <w:lang w:val="en-US"/>
        </w:rPr>
        <w:t xml:space="preserve"> </w:t>
      </w:r>
      <w:r w:rsidRPr="008A12CB">
        <w:rPr>
          <w:color w:val="0000FF"/>
        </w:rPr>
        <w:t>Ю</w:t>
      </w:r>
      <w:r w:rsidRPr="008A12CB">
        <w:rPr>
          <w:color w:val="0000FF"/>
          <w:lang w:val="en-US"/>
        </w:rPr>
        <w:t>.</w:t>
      </w:r>
      <w:r w:rsidRPr="008A12CB">
        <w:rPr>
          <w:color w:val="0000FF"/>
        </w:rPr>
        <w:t>Ф</w:t>
      </w:r>
      <w:r w:rsidRPr="008A12CB">
        <w:rPr>
          <w:color w:val="0000FF"/>
          <w:lang w:val="en-US"/>
        </w:rPr>
        <w:t xml:space="preserve">. </w:t>
      </w:r>
      <w:r w:rsidRPr="008A12CB">
        <w:rPr>
          <w:color w:val="0000FF"/>
        </w:rPr>
        <w:t>Пирогов</w:t>
      </w:r>
      <w:r w:rsidR="008A12CB" w:rsidRPr="008A12CB">
        <w:rPr>
          <w:rStyle w:val="HTML"/>
          <w:rFonts w:ascii="Times New Roman" w:hAnsi="Times New Roman" w:cs="Times New Roman"/>
          <w:sz w:val="24"/>
          <w:szCs w:val="24"/>
          <w:lang w:val="en-US"/>
        </w:rPr>
        <w:t xml:space="preserve">, </w:t>
      </w:r>
      <w:r w:rsidR="008A12CB" w:rsidRPr="008A12CB">
        <w:rPr>
          <w:rStyle w:val="HTML"/>
          <w:rFonts w:ascii="Times New Roman" w:hAnsi="Times New Roman" w:cs="Times New Roman"/>
          <w:sz w:val="24"/>
          <w:szCs w:val="24"/>
        </w:rPr>
        <w:t>И</w:t>
      </w:r>
      <w:r w:rsidR="008A12CB" w:rsidRPr="008A12CB">
        <w:rPr>
          <w:rStyle w:val="HTML"/>
          <w:rFonts w:ascii="Times New Roman" w:hAnsi="Times New Roman" w:cs="Times New Roman"/>
          <w:sz w:val="24"/>
          <w:szCs w:val="24"/>
          <w:lang w:val="en-US"/>
        </w:rPr>
        <w:t xml:space="preserve">. </w:t>
      </w:r>
      <w:r w:rsidR="008A12CB" w:rsidRPr="008A12CB">
        <w:rPr>
          <w:rStyle w:val="HTML"/>
          <w:rFonts w:ascii="Times New Roman" w:hAnsi="Times New Roman" w:cs="Times New Roman"/>
          <w:sz w:val="24"/>
          <w:szCs w:val="24"/>
        </w:rPr>
        <w:t>Ю</w:t>
      </w:r>
      <w:r w:rsidR="008A12CB" w:rsidRPr="008A12CB">
        <w:rPr>
          <w:rStyle w:val="HTML"/>
          <w:rFonts w:ascii="Times New Roman" w:hAnsi="Times New Roman" w:cs="Times New Roman"/>
          <w:sz w:val="24"/>
          <w:szCs w:val="24"/>
          <w:lang w:val="en-US"/>
        </w:rPr>
        <w:t xml:space="preserve">. </w:t>
      </w:r>
      <w:r w:rsidR="008A12CB" w:rsidRPr="008A12CB">
        <w:rPr>
          <w:rStyle w:val="HTML"/>
          <w:rFonts w:ascii="Times New Roman" w:hAnsi="Times New Roman" w:cs="Times New Roman"/>
          <w:sz w:val="24"/>
          <w:szCs w:val="24"/>
        </w:rPr>
        <w:t>Полев</w:t>
      </w:r>
    </w:p>
    <w:p w:rsidR="008A12CB" w:rsidRPr="008A12CB" w:rsidRDefault="008A12CB" w:rsidP="008A12CB">
      <w:pPr>
        <w:pStyle w:val="a3"/>
        <w:rPr>
          <w:rStyle w:val="HTML"/>
          <w:rFonts w:ascii="Times New Roman" w:hAnsi="Times New Roman" w:cs="Times New Roman"/>
          <w:i/>
          <w:sz w:val="24"/>
          <w:szCs w:val="24"/>
          <w:lang w:val="en-US"/>
        </w:rPr>
      </w:pPr>
      <w:r w:rsidRPr="008A12CB">
        <w:rPr>
          <w:b/>
          <w:bCs/>
          <w:i/>
          <w:lang w:val="en-US"/>
        </w:rPr>
        <w:t>Dark halos built of scalar gravitons: numerical study.</w:t>
      </w:r>
    </w:p>
    <w:p w:rsidR="00304B38" w:rsidRDefault="008A12CB" w:rsidP="00152A7C">
      <w:pPr>
        <w:pStyle w:val="a3"/>
        <w:rPr>
          <w:rStyle w:val="HTML"/>
          <w:rFonts w:ascii="Times New Roman" w:hAnsi="Times New Roman" w:cs="Times New Roman"/>
          <w:sz w:val="24"/>
          <w:szCs w:val="24"/>
        </w:rPr>
      </w:pPr>
      <w:r>
        <w:rPr>
          <w:rStyle w:val="HTML"/>
          <w:rFonts w:ascii="Times New Roman" w:hAnsi="Times New Roman" w:cs="Times New Roman"/>
          <w:sz w:val="24"/>
          <w:szCs w:val="24"/>
        </w:rPr>
        <w:t>Д</w:t>
      </w:r>
      <w:r w:rsidRPr="008A12CB">
        <w:rPr>
          <w:rStyle w:val="HTML"/>
          <w:rFonts w:ascii="Times New Roman" w:hAnsi="Times New Roman" w:cs="Times New Roman"/>
          <w:sz w:val="24"/>
          <w:szCs w:val="24"/>
        </w:rPr>
        <w:t>оклад на 16 Международном семинаре по физике высоких энергий</w:t>
      </w:r>
      <w:r w:rsidRPr="008A12CB">
        <w:br/>
      </w:r>
      <w:r w:rsidRPr="008A12CB">
        <w:rPr>
          <w:rStyle w:val="HTML"/>
          <w:rFonts w:ascii="Times New Roman" w:hAnsi="Times New Roman" w:cs="Times New Roman"/>
          <w:sz w:val="24"/>
          <w:szCs w:val="24"/>
        </w:rPr>
        <w:t>"Кварки-2010". Коломна, 6 - 12 июня 2010 г.</w:t>
      </w:r>
      <w:r>
        <w:rPr>
          <w:rStyle w:val="HTML"/>
          <w:rFonts w:ascii="Times New Roman" w:hAnsi="Times New Roman" w:cs="Times New Roman"/>
          <w:sz w:val="24"/>
          <w:szCs w:val="24"/>
        </w:rPr>
        <w:t xml:space="preserve"> </w:t>
      </w:r>
      <w:r w:rsidRPr="008A12CB">
        <w:rPr>
          <w:rStyle w:val="HTML"/>
          <w:rFonts w:ascii="Times New Roman" w:hAnsi="Times New Roman" w:cs="Times New Roman"/>
          <w:sz w:val="24"/>
          <w:szCs w:val="24"/>
        </w:rPr>
        <w:t>, arXiv:1010.3431 [</w:t>
      </w:r>
      <w:proofErr w:type="spellStart"/>
      <w:r w:rsidRPr="008A12CB">
        <w:rPr>
          <w:rStyle w:val="HTML"/>
          <w:rFonts w:ascii="Times New Roman" w:hAnsi="Times New Roman" w:cs="Times New Roman"/>
          <w:sz w:val="24"/>
          <w:szCs w:val="24"/>
        </w:rPr>
        <w:t>gr-qc</w:t>
      </w:r>
      <w:proofErr w:type="spellEnd"/>
      <w:r w:rsidRPr="008A12CB">
        <w:rPr>
          <w:rStyle w:val="HTML"/>
          <w:rFonts w:ascii="Times New Roman" w:hAnsi="Times New Roman" w:cs="Times New Roman"/>
          <w:sz w:val="24"/>
          <w:szCs w:val="24"/>
        </w:rPr>
        <w:t>];</w:t>
      </w:r>
    </w:p>
    <w:p w:rsidR="00152A7C" w:rsidRPr="00152A7C" w:rsidRDefault="00152A7C" w:rsidP="00152A7C">
      <w:pPr>
        <w:pStyle w:val="a3"/>
        <w:rPr>
          <w:i/>
        </w:rPr>
      </w:pPr>
    </w:p>
    <w:p w:rsidR="00304B38" w:rsidRPr="00E62752" w:rsidRDefault="00304B38" w:rsidP="00304B38">
      <w:pPr>
        <w:jc w:val="center"/>
        <w:rPr>
          <w:b/>
          <w:bCs/>
          <w:i/>
          <w:iCs/>
          <w:color w:val="993366"/>
          <w:sz w:val="32"/>
          <w:szCs w:val="32"/>
        </w:rPr>
      </w:pPr>
      <w:r w:rsidRPr="00E62752">
        <w:rPr>
          <w:b/>
          <w:bCs/>
          <w:i/>
          <w:iCs/>
          <w:color w:val="993366"/>
          <w:sz w:val="32"/>
          <w:szCs w:val="32"/>
        </w:rPr>
        <w:t>Математическая физика.</w:t>
      </w:r>
    </w:p>
    <w:p w:rsidR="00304B38" w:rsidRPr="00E62752" w:rsidRDefault="00304B38" w:rsidP="00304B38">
      <w:pPr>
        <w:pStyle w:val="a3"/>
      </w:pPr>
    </w:p>
    <w:p w:rsidR="00304B38" w:rsidRPr="002B2AD0" w:rsidRDefault="00304B38" w:rsidP="00304B38">
      <w:pPr>
        <w:jc w:val="both"/>
        <w:rPr>
          <w:lang w:val="en-US"/>
        </w:rPr>
      </w:pPr>
      <w:r w:rsidRPr="008A12CB">
        <w:t xml:space="preserve">[1] </w:t>
      </w:r>
      <w:r w:rsidRPr="00E62752">
        <w:rPr>
          <w:color w:val="0070C0"/>
          <w:lang w:val="en-US"/>
        </w:rPr>
        <w:t>G</w:t>
      </w:r>
      <w:r w:rsidRPr="008A12CB">
        <w:rPr>
          <w:color w:val="0070C0"/>
        </w:rPr>
        <w:t xml:space="preserve">. </w:t>
      </w:r>
      <w:proofErr w:type="spellStart"/>
      <w:r w:rsidRPr="00E62752">
        <w:rPr>
          <w:color w:val="0070C0"/>
          <w:lang w:val="en-US"/>
        </w:rPr>
        <w:t>Pronko</w:t>
      </w:r>
      <w:proofErr w:type="spellEnd"/>
      <w:r w:rsidRPr="008A12CB">
        <w:t xml:space="preserve">, </w:t>
      </w:r>
      <w:r w:rsidRPr="00E62752">
        <w:rPr>
          <w:lang w:val="en-US"/>
        </w:rPr>
        <w:t>M</w:t>
      </w:r>
      <w:r w:rsidRPr="008A12CB">
        <w:t>.</w:t>
      </w:r>
      <w:proofErr w:type="spellStart"/>
      <w:r w:rsidRPr="00E62752">
        <w:rPr>
          <w:lang w:val="en-US"/>
        </w:rPr>
        <w:t>Gadella</w:t>
      </w:r>
      <w:proofErr w:type="spellEnd"/>
      <w:r w:rsidRPr="008A12CB">
        <w:t xml:space="preserve">, </w:t>
      </w:r>
      <w:r w:rsidRPr="00E62752">
        <w:rPr>
          <w:lang w:val="en-US"/>
        </w:rPr>
        <w:t>J</w:t>
      </w:r>
      <w:r w:rsidRPr="008A12CB">
        <w:t>.</w:t>
      </w:r>
      <w:r w:rsidRPr="00E62752">
        <w:rPr>
          <w:lang w:val="en-US"/>
        </w:rPr>
        <w:t>Negro</w:t>
      </w:r>
      <w:r w:rsidRPr="008A12CB">
        <w:t xml:space="preserve">, </w:t>
      </w:r>
      <w:r w:rsidRPr="00E62752">
        <w:rPr>
          <w:lang w:val="en-US"/>
        </w:rPr>
        <w:t>L</w:t>
      </w:r>
      <w:r w:rsidRPr="008A12CB">
        <w:t>.</w:t>
      </w:r>
      <w:r w:rsidRPr="00E62752">
        <w:rPr>
          <w:lang w:val="en-US"/>
        </w:rPr>
        <w:t>Nieto</w:t>
      </w:r>
      <w:r w:rsidRPr="008A12CB">
        <w:t xml:space="preserve">, </w:t>
      </w:r>
      <w:r w:rsidRPr="00E62752">
        <w:rPr>
          <w:lang w:val="en-US"/>
        </w:rPr>
        <w:t>M</w:t>
      </w:r>
      <w:r w:rsidRPr="008A12CB">
        <w:t>.</w:t>
      </w:r>
      <w:r w:rsidRPr="00E62752">
        <w:rPr>
          <w:lang w:val="en-US"/>
        </w:rPr>
        <w:t>Santander</w:t>
      </w:r>
    </w:p>
    <w:p w:rsidR="00304B38" w:rsidRPr="00E62752" w:rsidRDefault="00304B38" w:rsidP="00304B38">
      <w:pPr>
        <w:jc w:val="both"/>
        <w:rPr>
          <w:b/>
          <w:i/>
          <w:lang w:val="en-US"/>
        </w:rPr>
      </w:pPr>
      <w:r w:rsidRPr="002B2AD0">
        <w:rPr>
          <w:lang w:val="en-US"/>
        </w:rPr>
        <w:t xml:space="preserve">       </w:t>
      </w:r>
      <w:proofErr w:type="gramStart"/>
      <w:r w:rsidRPr="00E62752">
        <w:rPr>
          <w:b/>
          <w:i/>
          <w:lang w:val="en-US"/>
        </w:rPr>
        <w:t xml:space="preserve">Spectrum generating algebra for free motion on S </w:t>
      </w:r>
      <w:r w:rsidR="00987EAD" w:rsidRPr="00E62752">
        <w:rPr>
          <w:b/>
          <w:i/>
          <w:vertAlign w:val="superscript"/>
          <w:lang w:val="en-US"/>
        </w:rPr>
        <w:t>3</w:t>
      </w:r>
      <w:r w:rsidRPr="00E62752">
        <w:rPr>
          <w:b/>
          <w:i/>
          <w:lang w:val="en-US"/>
        </w:rPr>
        <w:t>.</w:t>
      </w:r>
      <w:proofErr w:type="gramEnd"/>
    </w:p>
    <w:p w:rsidR="003D50AD" w:rsidRPr="00E62752" w:rsidRDefault="00987EAD" w:rsidP="00304B38">
      <w:pPr>
        <w:rPr>
          <w:lang w:val="en-GB"/>
        </w:rPr>
      </w:pPr>
      <w:r w:rsidRPr="00E62752">
        <w:rPr>
          <w:lang w:val="en-GB"/>
        </w:rPr>
        <w:t xml:space="preserve">       </w:t>
      </w:r>
      <w:proofErr w:type="gramStart"/>
      <w:r w:rsidR="005C20DF" w:rsidRPr="00E62752">
        <w:rPr>
          <w:lang w:val="en-GB"/>
        </w:rPr>
        <w:t>arXiv:</w:t>
      </w:r>
      <w:proofErr w:type="gramEnd"/>
      <w:r w:rsidRPr="00E62752">
        <w:rPr>
          <w:lang w:val="en-GB"/>
        </w:rPr>
        <w:t>1007.1423 v1 [math-ph]</w:t>
      </w:r>
    </w:p>
    <w:p w:rsidR="00304B38" w:rsidRPr="00E62752" w:rsidRDefault="00304B38" w:rsidP="00304B38">
      <w:pPr>
        <w:rPr>
          <w:rFonts w:eastAsiaTheme="minorHAnsi"/>
          <w:bCs/>
          <w:color w:val="0070C0"/>
          <w:lang w:val="en-US" w:eastAsia="en-US"/>
        </w:rPr>
      </w:pPr>
      <w:r w:rsidRPr="00E62752">
        <w:rPr>
          <w:b/>
          <w:lang w:val="en-US"/>
        </w:rPr>
        <w:br/>
      </w:r>
      <w:r w:rsidRPr="00E62752">
        <w:rPr>
          <w:lang w:val="en-US"/>
        </w:rPr>
        <w:t xml:space="preserve">[2] </w:t>
      </w:r>
      <w:r w:rsidR="00987EAD" w:rsidRPr="00E62752">
        <w:rPr>
          <w:rFonts w:eastAsiaTheme="minorHAnsi"/>
          <w:bCs/>
          <w:lang w:val="en-US" w:eastAsia="en-US"/>
        </w:rPr>
        <w:t xml:space="preserve">M. Gadella, J. Negro, L.M. Nieto, </w:t>
      </w:r>
      <w:r w:rsidR="00987EAD" w:rsidRPr="00E62752">
        <w:rPr>
          <w:rFonts w:eastAsiaTheme="minorHAnsi"/>
          <w:bCs/>
          <w:color w:val="0070C0"/>
          <w:lang w:val="en-US" w:eastAsia="en-US"/>
        </w:rPr>
        <w:t>G.P. Pronko</w:t>
      </w:r>
    </w:p>
    <w:p w:rsidR="00987EAD" w:rsidRPr="00E62752" w:rsidRDefault="00987EAD" w:rsidP="00987EAD">
      <w:pPr>
        <w:autoSpaceDE w:val="0"/>
        <w:autoSpaceDN w:val="0"/>
        <w:adjustRightInd w:val="0"/>
        <w:rPr>
          <w:rFonts w:eastAsiaTheme="minorHAnsi"/>
          <w:b/>
          <w:bCs/>
          <w:i/>
          <w:lang w:val="en-US" w:eastAsia="en-US"/>
        </w:rPr>
      </w:pPr>
      <w:r w:rsidRPr="00E62752">
        <w:rPr>
          <w:rFonts w:eastAsiaTheme="minorHAnsi"/>
          <w:b/>
          <w:bCs/>
          <w:i/>
          <w:lang w:val="en-US" w:eastAsia="en-US"/>
        </w:rPr>
        <w:t xml:space="preserve">     Two Charged Particles in the Plane </w:t>
      </w:r>
      <w:proofErr w:type="gramStart"/>
      <w:r w:rsidRPr="00E62752">
        <w:rPr>
          <w:rFonts w:eastAsiaTheme="minorHAnsi"/>
          <w:b/>
          <w:bCs/>
          <w:i/>
          <w:lang w:val="en-US" w:eastAsia="en-US"/>
        </w:rPr>
        <w:t>Under</w:t>
      </w:r>
      <w:proofErr w:type="gramEnd"/>
      <w:r w:rsidRPr="00E62752">
        <w:rPr>
          <w:rFonts w:eastAsiaTheme="minorHAnsi"/>
          <w:b/>
          <w:bCs/>
          <w:i/>
          <w:lang w:val="en-US" w:eastAsia="en-US"/>
        </w:rPr>
        <w:t xml:space="preserve"> a Constant</w:t>
      </w:r>
    </w:p>
    <w:p w:rsidR="00987EAD" w:rsidRPr="00E62752" w:rsidRDefault="00987EAD" w:rsidP="00987EAD">
      <w:pPr>
        <w:rPr>
          <w:i/>
          <w:lang w:val="en-US"/>
        </w:rPr>
      </w:pPr>
      <w:r w:rsidRPr="00E62752">
        <w:rPr>
          <w:rFonts w:eastAsiaTheme="minorHAnsi"/>
          <w:b/>
          <w:bCs/>
          <w:i/>
          <w:lang w:val="en-US" w:eastAsia="en-US"/>
        </w:rPr>
        <w:t xml:space="preserve">     </w:t>
      </w:r>
      <w:proofErr w:type="gramStart"/>
      <w:r w:rsidRPr="00E62752">
        <w:rPr>
          <w:rFonts w:eastAsiaTheme="minorHAnsi"/>
          <w:b/>
          <w:bCs/>
          <w:i/>
          <w:lang w:val="en-US" w:eastAsia="en-US"/>
        </w:rPr>
        <w:t>Perpendicular Magnetic Field.</w:t>
      </w:r>
      <w:proofErr w:type="gramEnd"/>
    </w:p>
    <w:p w:rsidR="00304B38" w:rsidRPr="00E62752" w:rsidRDefault="003D50AD" w:rsidP="003D50AD">
      <w:pPr>
        <w:rPr>
          <w:rStyle w:val="list-identifier"/>
          <w:lang w:val="en-GB"/>
        </w:rPr>
      </w:pPr>
      <w:r w:rsidRPr="00E62752">
        <w:rPr>
          <w:rStyle w:val="list-identifier"/>
          <w:lang w:val="en-US"/>
        </w:rPr>
        <w:t xml:space="preserve">    Int</w:t>
      </w:r>
      <w:r w:rsidR="00B95235" w:rsidRPr="00E62752">
        <w:rPr>
          <w:rStyle w:val="list-identifier"/>
          <w:lang w:val="en-US"/>
        </w:rPr>
        <w:t>.</w:t>
      </w:r>
      <w:r w:rsidRPr="00E62752">
        <w:rPr>
          <w:rStyle w:val="list-identifier"/>
          <w:lang w:val="en-US"/>
        </w:rPr>
        <w:t xml:space="preserve"> J</w:t>
      </w:r>
      <w:r w:rsidR="00B95235" w:rsidRPr="00E62752">
        <w:rPr>
          <w:rStyle w:val="list-identifier"/>
          <w:lang w:val="en-US"/>
        </w:rPr>
        <w:t>.</w:t>
      </w:r>
      <w:r w:rsidRPr="00E62752">
        <w:rPr>
          <w:rStyle w:val="list-identifier"/>
          <w:lang w:val="en-US"/>
        </w:rPr>
        <w:t xml:space="preserve"> Theor</w:t>
      </w:r>
      <w:r w:rsidR="00B95235" w:rsidRPr="00E62752">
        <w:rPr>
          <w:rStyle w:val="list-identifier"/>
          <w:lang w:val="en-US"/>
        </w:rPr>
        <w:t>.</w:t>
      </w:r>
      <w:r w:rsidRPr="00E62752">
        <w:rPr>
          <w:rStyle w:val="list-identifier"/>
          <w:lang w:val="en-US"/>
        </w:rPr>
        <w:t xml:space="preserve"> </w:t>
      </w:r>
      <w:proofErr w:type="gramStart"/>
      <w:r w:rsidRPr="00E62752">
        <w:rPr>
          <w:rStyle w:val="list-identifier"/>
          <w:lang w:val="en-US"/>
        </w:rPr>
        <w:t>Phys.</w:t>
      </w:r>
      <w:proofErr w:type="gramEnd"/>
      <w:r w:rsidRPr="00E62752">
        <w:rPr>
          <w:rStyle w:val="list-identifier"/>
          <w:lang w:val="en-US"/>
        </w:rPr>
        <w:t xml:space="preserve">  DOI 10.1007/s10773-010-0539-3</w:t>
      </w:r>
    </w:p>
    <w:p w:rsidR="005C20DF" w:rsidRPr="00E62752" w:rsidRDefault="005C20DF" w:rsidP="003D50AD">
      <w:pPr>
        <w:rPr>
          <w:rStyle w:val="list-identifier"/>
          <w:lang w:val="en-GB"/>
        </w:rPr>
      </w:pPr>
    </w:p>
    <w:p w:rsidR="003D50AD" w:rsidRPr="00E62752" w:rsidRDefault="008365AC" w:rsidP="003D50AD">
      <w:pPr>
        <w:rPr>
          <w:rStyle w:val="list-identifier"/>
        </w:rPr>
      </w:pPr>
      <w:r w:rsidRPr="00E62752">
        <w:rPr>
          <w:rStyle w:val="list-identifier"/>
          <w:lang w:val="en-US"/>
        </w:rPr>
        <w:t xml:space="preserve">[3] </w:t>
      </w:r>
      <w:r w:rsidRPr="00E62752">
        <w:rPr>
          <w:rStyle w:val="list-identifier"/>
          <w:color w:val="0070C0"/>
        </w:rPr>
        <w:t>С</w:t>
      </w:r>
      <w:r w:rsidRPr="00E62752">
        <w:rPr>
          <w:rStyle w:val="list-identifier"/>
          <w:color w:val="0070C0"/>
          <w:lang w:val="en-US"/>
        </w:rPr>
        <w:t xml:space="preserve">. </w:t>
      </w:r>
      <w:r w:rsidRPr="00E62752">
        <w:rPr>
          <w:rStyle w:val="list-identifier"/>
          <w:color w:val="0070C0"/>
        </w:rPr>
        <w:t>Н</w:t>
      </w:r>
      <w:r w:rsidRPr="00E62752">
        <w:rPr>
          <w:rStyle w:val="list-identifier"/>
          <w:color w:val="0070C0"/>
          <w:lang w:val="en-US"/>
        </w:rPr>
        <w:t xml:space="preserve">. </w:t>
      </w:r>
      <w:r w:rsidRPr="00E62752">
        <w:rPr>
          <w:rStyle w:val="list-identifier"/>
          <w:color w:val="0070C0"/>
        </w:rPr>
        <w:t>Сторчак</w:t>
      </w:r>
      <w:r w:rsidRPr="00E62752">
        <w:rPr>
          <w:rStyle w:val="list-identifier"/>
          <w:lang w:val="en-US"/>
        </w:rPr>
        <w:t xml:space="preserve">. </w:t>
      </w:r>
      <w:r w:rsidRPr="00E62752">
        <w:rPr>
          <w:rStyle w:val="list-identifier"/>
        </w:rPr>
        <w:t>Работа в процессе публикации.</w:t>
      </w:r>
    </w:p>
    <w:p w:rsidR="00073384" w:rsidRPr="00E62752" w:rsidRDefault="00073384" w:rsidP="003D50AD">
      <w:pPr>
        <w:rPr>
          <w:rStyle w:val="list-identifier"/>
        </w:rPr>
      </w:pPr>
    </w:p>
    <w:p w:rsidR="003D50AD" w:rsidRPr="00E62752" w:rsidRDefault="00304B38" w:rsidP="00304B38">
      <w:pPr>
        <w:rPr>
          <w:b/>
        </w:rPr>
      </w:pPr>
      <w:r w:rsidRPr="00E62752">
        <w:t>[</w:t>
      </w:r>
      <w:r w:rsidR="00073384" w:rsidRPr="00E62752">
        <w:t>4</w:t>
      </w:r>
      <w:r w:rsidRPr="00E62752">
        <w:t xml:space="preserve">] </w:t>
      </w:r>
      <w:r w:rsidR="003D50AD" w:rsidRPr="00E62752">
        <w:rPr>
          <w:color w:val="0070C0"/>
        </w:rPr>
        <w:t>А. В. Разумов, Ю. Г. Строганов</w:t>
      </w:r>
      <w:r w:rsidR="003D50AD" w:rsidRPr="00E62752">
        <w:rPr>
          <w:b/>
        </w:rPr>
        <w:t>,</w:t>
      </w:r>
    </w:p>
    <w:p w:rsidR="003D50AD" w:rsidRPr="00E62752" w:rsidRDefault="003D50AD" w:rsidP="00304B38">
      <w:pPr>
        <w:rPr>
          <w:b/>
          <w:i/>
        </w:rPr>
      </w:pPr>
      <w:r w:rsidRPr="00E62752">
        <w:rPr>
          <w:b/>
        </w:rPr>
        <w:t xml:space="preserve"> </w:t>
      </w:r>
      <w:r w:rsidRPr="00E62752">
        <w:rPr>
          <w:b/>
          <w:i/>
        </w:rPr>
        <w:t xml:space="preserve">Возможная комбинаторная точка для </w:t>
      </w:r>
      <w:r w:rsidRPr="00E62752">
        <w:rPr>
          <w:b/>
          <w:i/>
          <w:lang w:val="en-US"/>
        </w:rPr>
        <w:t>XYZ</w:t>
      </w:r>
      <w:r w:rsidRPr="00E62752">
        <w:rPr>
          <w:b/>
          <w:i/>
        </w:rPr>
        <w:t xml:space="preserve">-спиновой цепочки, </w:t>
      </w:r>
    </w:p>
    <w:p w:rsidR="00304B38" w:rsidRPr="00E62752" w:rsidRDefault="003D50AD" w:rsidP="00304B38">
      <w:r w:rsidRPr="00E62752">
        <w:t>Теоретическая и математическая физика, 164 (2010) 179-195.</w:t>
      </w:r>
    </w:p>
    <w:p w:rsidR="008365AC" w:rsidRPr="00E62752" w:rsidRDefault="008365AC" w:rsidP="00304B38"/>
    <w:p w:rsidR="008365AC" w:rsidRPr="00E62752" w:rsidRDefault="00073384" w:rsidP="00987EAD">
      <w:pPr>
        <w:rPr>
          <w:color w:val="000000"/>
        </w:rPr>
      </w:pPr>
      <w:r w:rsidRPr="00E62752">
        <w:t>[5</w:t>
      </w:r>
      <w:r w:rsidR="00304B38" w:rsidRPr="00E62752">
        <w:t>]</w:t>
      </w:r>
      <w:r w:rsidR="008365AC" w:rsidRPr="00E62752">
        <w:rPr>
          <w:color w:val="000000"/>
        </w:rPr>
        <w:t xml:space="preserve"> </w:t>
      </w:r>
      <w:r w:rsidR="008365AC" w:rsidRPr="00E62752">
        <w:rPr>
          <w:color w:val="000000"/>
          <w:lang w:val="en-US"/>
        </w:rPr>
        <w:t>H</w:t>
      </w:r>
      <w:r w:rsidR="008365AC" w:rsidRPr="00E62752">
        <w:rPr>
          <w:color w:val="000000"/>
        </w:rPr>
        <w:t xml:space="preserve">. </w:t>
      </w:r>
      <w:r w:rsidR="008365AC" w:rsidRPr="00E62752">
        <w:rPr>
          <w:color w:val="000000"/>
          <w:lang w:val="en-US"/>
        </w:rPr>
        <w:t>Boos</w:t>
      </w:r>
      <w:r w:rsidR="008365AC" w:rsidRPr="00E62752">
        <w:rPr>
          <w:color w:val="000000"/>
        </w:rPr>
        <w:t xml:space="preserve">, </w:t>
      </w:r>
      <w:r w:rsidR="008365AC" w:rsidRPr="00E62752">
        <w:rPr>
          <w:color w:val="000000"/>
          <w:lang w:val="en-US"/>
        </w:rPr>
        <w:t>F</w:t>
      </w:r>
      <w:r w:rsidR="008365AC" w:rsidRPr="00E62752">
        <w:rPr>
          <w:color w:val="000000"/>
        </w:rPr>
        <w:t xml:space="preserve">. </w:t>
      </w:r>
      <w:r w:rsidR="008365AC" w:rsidRPr="00E62752">
        <w:rPr>
          <w:color w:val="000000"/>
          <w:lang w:val="en-US"/>
        </w:rPr>
        <w:t>G</w:t>
      </w:r>
      <w:r w:rsidR="00B95235" w:rsidRPr="00E62752">
        <w:rPr>
          <w:color w:val="000000"/>
          <w:lang w:val="en-GB"/>
        </w:rPr>
        <w:t>o</w:t>
      </w:r>
      <w:r w:rsidR="008365AC" w:rsidRPr="00E62752">
        <w:rPr>
          <w:color w:val="000000"/>
          <w:lang w:val="en-US"/>
        </w:rPr>
        <w:t>hmann</w:t>
      </w:r>
      <w:r w:rsidR="008365AC" w:rsidRPr="00E62752">
        <w:rPr>
          <w:color w:val="000000"/>
        </w:rPr>
        <w:t xml:space="preserve">, </w:t>
      </w:r>
      <w:r w:rsidR="008365AC" w:rsidRPr="00E62752">
        <w:rPr>
          <w:color w:val="000000"/>
          <w:lang w:val="en-US"/>
        </w:rPr>
        <w:t>A</w:t>
      </w:r>
      <w:r w:rsidR="008365AC" w:rsidRPr="00E62752">
        <w:rPr>
          <w:color w:val="000000"/>
        </w:rPr>
        <w:t xml:space="preserve">. </w:t>
      </w:r>
      <w:r w:rsidR="008365AC" w:rsidRPr="00E62752">
        <w:rPr>
          <w:color w:val="000000"/>
          <w:lang w:val="en-US"/>
        </w:rPr>
        <w:t>Kl</w:t>
      </w:r>
      <w:r w:rsidR="00B95235" w:rsidRPr="00E62752">
        <w:rPr>
          <w:color w:val="000000"/>
          <w:lang w:val="en-GB"/>
        </w:rPr>
        <w:t>u</w:t>
      </w:r>
      <w:r w:rsidR="008365AC" w:rsidRPr="00E62752">
        <w:rPr>
          <w:color w:val="000000"/>
          <w:lang w:val="en-US"/>
        </w:rPr>
        <w:t>mper</w:t>
      </w:r>
      <w:r w:rsidR="008365AC" w:rsidRPr="00E62752">
        <w:rPr>
          <w:color w:val="000000"/>
        </w:rPr>
        <w:t xml:space="preserve">, </w:t>
      </w:r>
      <w:r w:rsidR="008365AC" w:rsidRPr="00E62752">
        <w:rPr>
          <w:color w:val="000000"/>
          <w:lang w:val="en-US"/>
        </w:rPr>
        <w:t>Kh</w:t>
      </w:r>
      <w:r w:rsidR="008365AC" w:rsidRPr="00E62752">
        <w:rPr>
          <w:color w:val="000000"/>
        </w:rPr>
        <w:t xml:space="preserve">. </w:t>
      </w:r>
      <w:r w:rsidR="008365AC" w:rsidRPr="00E62752">
        <w:rPr>
          <w:color w:val="000000"/>
          <w:lang w:val="en-US"/>
        </w:rPr>
        <w:t>S</w:t>
      </w:r>
      <w:r w:rsidR="008365AC" w:rsidRPr="00E62752">
        <w:rPr>
          <w:color w:val="000000"/>
        </w:rPr>
        <w:t xml:space="preserve">. </w:t>
      </w:r>
      <w:r w:rsidR="008365AC" w:rsidRPr="00E62752">
        <w:rPr>
          <w:color w:val="000000"/>
          <w:lang w:val="en-US"/>
        </w:rPr>
        <w:t>Nirov</w:t>
      </w:r>
      <w:r w:rsidR="008365AC" w:rsidRPr="00E62752">
        <w:rPr>
          <w:color w:val="000000"/>
        </w:rPr>
        <w:t xml:space="preserve">, </w:t>
      </w:r>
      <w:r w:rsidR="008365AC" w:rsidRPr="00E62752">
        <w:rPr>
          <w:color w:val="0070C0"/>
          <w:lang w:val="en-US"/>
        </w:rPr>
        <w:t>A</w:t>
      </w:r>
      <w:r w:rsidR="008365AC" w:rsidRPr="00E62752">
        <w:rPr>
          <w:color w:val="0070C0"/>
        </w:rPr>
        <w:t xml:space="preserve">. </w:t>
      </w:r>
      <w:r w:rsidR="008365AC" w:rsidRPr="00E62752">
        <w:rPr>
          <w:color w:val="0070C0"/>
          <w:lang w:val="en-US"/>
        </w:rPr>
        <w:t>V</w:t>
      </w:r>
      <w:r w:rsidR="008365AC" w:rsidRPr="00E62752">
        <w:rPr>
          <w:color w:val="0070C0"/>
        </w:rPr>
        <w:t xml:space="preserve">. </w:t>
      </w:r>
      <w:r w:rsidR="008365AC" w:rsidRPr="00E62752">
        <w:rPr>
          <w:color w:val="0070C0"/>
          <w:lang w:val="en-US"/>
        </w:rPr>
        <w:t>Razumov</w:t>
      </w:r>
      <w:r w:rsidR="008365AC" w:rsidRPr="00E62752">
        <w:rPr>
          <w:color w:val="000000"/>
        </w:rPr>
        <w:t xml:space="preserve">, </w:t>
      </w:r>
    </w:p>
    <w:p w:rsidR="008365AC" w:rsidRPr="00E62752" w:rsidRDefault="008365AC" w:rsidP="00987EAD">
      <w:pPr>
        <w:rPr>
          <w:color w:val="000000"/>
          <w:lang w:val="en-US"/>
        </w:rPr>
      </w:pPr>
      <w:r w:rsidRPr="00E62752">
        <w:rPr>
          <w:b/>
          <w:i/>
          <w:color w:val="000000"/>
          <w:lang w:val="en-US"/>
        </w:rPr>
        <w:t>Exercises with the universal R-matrix</w:t>
      </w:r>
      <w:r w:rsidRPr="00E62752">
        <w:rPr>
          <w:color w:val="000000"/>
          <w:lang w:val="en-US"/>
        </w:rPr>
        <w:t xml:space="preserve">, </w:t>
      </w:r>
    </w:p>
    <w:p w:rsidR="00304B38" w:rsidRPr="00E62752" w:rsidRDefault="008365AC" w:rsidP="00987EAD">
      <w:pPr>
        <w:rPr>
          <w:color w:val="000000"/>
          <w:sz w:val="23"/>
          <w:szCs w:val="23"/>
          <w:lang w:val="en-US"/>
        </w:rPr>
      </w:pPr>
      <w:r w:rsidRPr="00E62752">
        <w:rPr>
          <w:color w:val="000000"/>
          <w:lang w:val="en-US"/>
        </w:rPr>
        <w:t xml:space="preserve">Journal of Physics A: Mathematical and Theoretical </w:t>
      </w:r>
      <w:r w:rsidRPr="00E62752">
        <w:rPr>
          <w:b/>
          <w:color w:val="000000"/>
          <w:lang w:val="en-US"/>
        </w:rPr>
        <w:t>43</w:t>
      </w:r>
      <w:r w:rsidRPr="00E62752">
        <w:rPr>
          <w:color w:val="000000"/>
          <w:lang w:val="en-US"/>
        </w:rPr>
        <w:t xml:space="preserve"> (2010) 415208</w:t>
      </w:r>
    </w:p>
    <w:p w:rsidR="00304B38" w:rsidRPr="00E62752" w:rsidRDefault="00304B38" w:rsidP="00304B38">
      <w:pPr>
        <w:pStyle w:val="11"/>
        <w:rPr>
          <w:rFonts w:ascii="Times New Roman" w:hAnsi="Times New Roman"/>
          <w:sz w:val="24"/>
          <w:szCs w:val="24"/>
          <w:lang w:val="en-US"/>
        </w:rPr>
      </w:pPr>
    </w:p>
    <w:p w:rsidR="00304B38" w:rsidRPr="00E62752" w:rsidRDefault="00304B38" w:rsidP="00304B38">
      <w:pPr>
        <w:pStyle w:val="11"/>
        <w:rPr>
          <w:rFonts w:ascii="Times New Roman" w:hAnsi="Times New Roman"/>
          <w:sz w:val="24"/>
          <w:szCs w:val="24"/>
          <w:lang w:val="en-US"/>
        </w:rPr>
      </w:pPr>
    </w:p>
    <w:p w:rsidR="005C20DF" w:rsidRPr="00E62752" w:rsidRDefault="00073384" w:rsidP="00304B38">
      <w:pPr>
        <w:pStyle w:val="11"/>
        <w:rPr>
          <w:rFonts w:ascii="Times New Roman" w:hAnsi="Times New Roman"/>
          <w:sz w:val="24"/>
          <w:szCs w:val="24"/>
          <w:lang w:val="en-US"/>
        </w:rPr>
      </w:pPr>
      <w:r w:rsidRPr="00E62752">
        <w:rPr>
          <w:rFonts w:ascii="Times New Roman" w:hAnsi="Times New Roman"/>
          <w:sz w:val="24"/>
          <w:szCs w:val="24"/>
          <w:lang w:val="en-US"/>
        </w:rPr>
        <w:t>[6</w:t>
      </w:r>
      <w:r w:rsidR="00304B38" w:rsidRPr="00E62752">
        <w:rPr>
          <w:rFonts w:ascii="Times New Roman" w:hAnsi="Times New Roman"/>
          <w:sz w:val="24"/>
          <w:szCs w:val="24"/>
          <w:lang w:val="en-US"/>
        </w:rPr>
        <w:t xml:space="preserve">] </w:t>
      </w:r>
      <w:r w:rsidR="00530CBA" w:rsidRPr="00E62752">
        <w:rPr>
          <w:rFonts w:ascii="Times New Roman" w:hAnsi="Times New Roman"/>
          <w:sz w:val="24"/>
          <w:szCs w:val="24"/>
          <w:lang w:val="en-US"/>
        </w:rPr>
        <w:t xml:space="preserve">D.I. Gurevich, </w:t>
      </w:r>
      <w:r w:rsidR="00530CBA" w:rsidRPr="00E62752">
        <w:rPr>
          <w:rFonts w:ascii="Times New Roman" w:hAnsi="Times New Roman"/>
          <w:color w:val="0070C0"/>
          <w:sz w:val="24"/>
          <w:szCs w:val="24"/>
          <w:lang w:val="en-US"/>
        </w:rPr>
        <w:t>P.A. Saponov</w:t>
      </w:r>
      <w:r w:rsidR="00530CBA" w:rsidRPr="00E62752">
        <w:rPr>
          <w:rFonts w:ascii="Times New Roman" w:hAnsi="Times New Roman"/>
          <w:sz w:val="24"/>
          <w:szCs w:val="24"/>
          <w:lang w:val="en-US"/>
        </w:rPr>
        <w:t xml:space="preserve">, </w:t>
      </w:r>
    </w:p>
    <w:p w:rsidR="005C20DF" w:rsidRPr="00E62752" w:rsidRDefault="00530CBA" w:rsidP="00304B38">
      <w:pPr>
        <w:pStyle w:val="11"/>
        <w:rPr>
          <w:rFonts w:ascii="Times New Roman" w:hAnsi="Times New Roman"/>
          <w:sz w:val="24"/>
          <w:szCs w:val="24"/>
          <w:lang w:val="en-US"/>
        </w:rPr>
      </w:pPr>
      <w:r w:rsidRPr="00E62752">
        <w:rPr>
          <w:rFonts w:ascii="Times New Roman" w:hAnsi="Times New Roman"/>
          <w:b/>
          <w:i/>
          <w:sz w:val="24"/>
          <w:szCs w:val="24"/>
          <w:lang w:val="en-US"/>
        </w:rPr>
        <w:t>Gen</w:t>
      </w:r>
      <w:r w:rsidR="005C20DF" w:rsidRPr="00E62752">
        <w:rPr>
          <w:rFonts w:ascii="Times New Roman" w:hAnsi="Times New Roman"/>
          <w:b/>
          <w:i/>
          <w:sz w:val="24"/>
          <w:szCs w:val="24"/>
          <w:lang w:val="en-US"/>
        </w:rPr>
        <w:t xml:space="preserve">eric super-orbits in </w:t>
      </w:r>
      <w:proofErr w:type="gramStart"/>
      <w:r w:rsidR="005C20DF" w:rsidRPr="00E62752">
        <w:rPr>
          <w:rFonts w:ascii="Times New Roman" w:hAnsi="Times New Roman"/>
          <w:b/>
          <w:i/>
          <w:sz w:val="24"/>
          <w:szCs w:val="24"/>
          <w:lang w:val="en-US"/>
        </w:rPr>
        <w:t>gl(</w:t>
      </w:r>
      <w:proofErr w:type="gramEnd"/>
      <w:r w:rsidR="005C20DF" w:rsidRPr="00E62752">
        <w:rPr>
          <w:rFonts w:ascii="Times New Roman" w:hAnsi="Times New Roman"/>
          <w:b/>
          <w:i/>
          <w:sz w:val="24"/>
          <w:szCs w:val="24"/>
          <w:lang w:val="en-US"/>
        </w:rPr>
        <w:t>m|n)^*</w:t>
      </w:r>
      <w:r w:rsidRPr="00E62752">
        <w:rPr>
          <w:rFonts w:ascii="Times New Roman" w:hAnsi="Times New Roman"/>
          <w:b/>
          <w:i/>
          <w:sz w:val="24"/>
          <w:szCs w:val="24"/>
          <w:lang w:val="en-US"/>
        </w:rPr>
        <w:t xml:space="preserve"> </w:t>
      </w:r>
      <w:r w:rsidR="005C20DF" w:rsidRPr="00E62752">
        <w:rPr>
          <w:rFonts w:ascii="Times New Roman" w:hAnsi="Times New Roman"/>
          <w:b/>
          <w:i/>
          <w:sz w:val="24"/>
          <w:szCs w:val="24"/>
          <w:lang w:val="en-US"/>
        </w:rPr>
        <w:t>and their braided counterparts</w:t>
      </w:r>
      <w:r w:rsidRPr="00E62752">
        <w:rPr>
          <w:rFonts w:ascii="Times New Roman" w:hAnsi="Times New Roman"/>
          <w:sz w:val="24"/>
          <w:szCs w:val="24"/>
          <w:lang w:val="en-US"/>
        </w:rPr>
        <w:t xml:space="preserve">, </w:t>
      </w:r>
    </w:p>
    <w:p w:rsidR="00304B38" w:rsidRPr="00E62752" w:rsidRDefault="00530CBA" w:rsidP="00304B38">
      <w:pPr>
        <w:pStyle w:val="11"/>
        <w:rPr>
          <w:rFonts w:ascii="Times New Roman" w:hAnsi="Times New Roman"/>
          <w:sz w:val="24"/>
          <w:szCs w:val="24"/>
          <w:lang w:val="en-US"/>
        </w:rPr>
      </w:pPr>
      <w:proofErr w:type="gramStart"/>
      <w:r w:rsidRPr="00E62752">
        <w:rPr>
          <w:rFonts w:ascii="Times New Roman" w:hAnsi="Times New Roman"/>
          <w:sz w:val="24"/>
          <w:szCs w:val="24"/>
          <w:lang w:val="en-US"/>
        </w:rPr>
        <w:t>Journal of Geometry and Ph</w:t>
      </w:r>
      <w:r w:rsidR="005C20DF" w:rsidRPr="00E62752">
        <w:rPr>
          <w:rFonts w:ascii="Times New Roman" w:hAnsi="Times New Roman"/>
          <w:sz w:val="24"/>
          <w:szCs w:val="24"/>
          <w:lang w:val="en-US"/>
        </w:rPr>
        <w:t>ysics, 60, no.10 (2010)</w:t>
      </w:r>
      <w:r w:rsidRPr="00E62752">
        <w:rPr>
          <w:rFonts w:ascii="Times New Roman" w:hAnsi="Times New Roman"/>
          <w:sz w:val="24"/>
          <w:szCs w:val="24"/>
          <w:lang w:val="en-US"/>
        </w:rPr>
        <w:t>1411</w:t>
      </w:r>
      <w:r w:rsidR="005C20DF" w:rsidRPr="00E62752">
        <w:rPr>
          <w:rFonts w:ascii="Times New Roman" w:hAnsi="Times New Roman"/>
          <w:sz w:val="24"/>
          <w:szCs w:val="24"/>
          <w:lang w:val="en-US"/>
        </w:rPr>
        <w:t>.</w:t>
      </w:r>
      <w:proofErr w:type="gramEnd"/>
    </w:p>
    <w:p w:rsidR="00304B38" w:rsidRPr="00E62752" w:rsidRDefault="00304B38" w:rsidP="00304B38">
      <w:pPr>
        <w:pStyle w:val="11"/>
        <w:rPr>
          <w:rFonts w:ascii="Times New Roman" w:hAnsi="Times New Roman"/>
          <w:sz w:val="24"/>
          <w:szCs w:val="24"/>
          <w:lang w:val="en-US"/>
        </w:rPr>
      </w:pPr>
    </w:p>
    <w:p w:rsidR="00152A7C" w:rsidRDefault="00152A7C" w:rsidP="00152A7C">
      <w:pPr>
        <w:pStyle w:val="11"/>
        <w:jc w:val="center"/>
        <w:rPr>
          <w:rFonts w:ascii="Times New Roman" w:hAnsi="Times New Roman"/>
          <w:sz w:val="24"/>
          <w:szCs w:val="24"/>
        </w:rPr>
      </w:pPr>
      <w:r w:rsidRPr="00152A7C">
        <w:rPr>
          <w:rFonts w:ascii="Times New Roman" w:hAnsi="Times New Roman"/>
          <w:sz w:val="24"/>
          <w:szCs w:val="24"/>
          <w:lang w:val="en-US"/>
        </w:rPr>
        <w:lastRenderedPageBreak/>
        <w:t>- 11-</w:t>
      </w:r>
    </w:p>
    <w:p w:rsidR="00152A7C" w:rsidRPr="00152A7C" w:rsidRDefault="00152A7C" w:rsidP="00152A7C">
      <w:pPr>
        <w:pStyle w:val="11"/>
        <w:jc w:val="center"/>
        <w:rPr>
          <w:rFonts w:ascii="Times New Roman" w:hAnsi="Times New Roman"/>
          <w:sz w:val="24"/>
          <w:szCs w:val="24"/>
        </w:rPr>
      </w:pPr>
    </w:p>
    <w:p w:rsidR="005C20DF" w:rsidRPr="00E62752" w:rsidRDefault="00304B38" w:rsidP="00304B38">
      <w:pPr>
        <w:pStyle w:val="11"/>
        <w:rPr>
          <w:rFonts w:ascii="Times New Roman" w:hAnsi="Times New Roman"/>
          <w:sz w:val="24"/>
          <w:szCs w:val="24"/>
          <w:lang w:val="en-US"/>
        </w:rPr>
      </w:pPr>
      <w:r w:rsidRPr="00E62752">
        <w:rPr>
          <w:rFonts w:ascii="Times New Roman" w:hAnsi="Times New Roman"/>
          <w:sz w:val="24"/>
          <w:szCs w:val="24"/>
          <w:lang w:val="en-US"/>
        </w:rPr>
        <w:t>[</w:t>
      </w:r>
      <w:r w:rsidR="00073384" w:rsidRPr="00E62752">
        <w:rPr>
          <w:rFonts w:ascii="Times New Roman" w:hAnsi="Times New Roman"/>
          <w:sz w:val="24"/>
          <w:szCs w:val="24"/>
          <w:lang w:val="en-US"/>
        </w:rPr>
        <w:t>7</w:t>
      </w:r>
      <w:r w:rsidRPr="00E62752">
        <w:rPr>
          <w:rFonts w:ascii="Times New Roman" w:hAnsi="Times New Roman"/>
          <w:sz w:val="24"/>
          <w:szCs w:val="24"/>
          <w:lang w:val="en-US"/>
        </w:rPr>
        <w:t>]</w:t>
      </w:r>
      <w:r w:rsidR="005C20DF" w:rsidRPr="00E62752">
        <w:rPr>
          <w:rFonts w:ascii="Times New Roman" w:hAnsi="Times New Roman"/>
          <w:sz w:val="24"/>
          <w:szCs w:val="24"/>
          <w:lang w:val="en-US"/>
        </w:rPr>
        <w:t xml:space="preserve"> D.I. </w:t>
      </w:r>
      <w:proofErr w:type="spellStart"/>
      <w:r w:rsidR="005C20DF" w:rsidRPr="00E62752">
        <w:rPr>
          <w:rFonts w:ascii="Times New Roman" w:hAnsi="Times New Roman"/>
          <w:sz w:val="24"/>
          <w:szCs w:val="24"/>
          <w:lang w:val="en-US"/>
        </w:rPr>
        <w:t>Gurevich</w:t>
      </w:r>
      <w:proofErr w:type="spellEnd"/>
      <w:r w:rsidR="005C20DF" w:rsidRPr="00E62752">
        <w:rPr>
          <w:rFonts w:ascii="Times New Roman" w:hAnsi="Times New Roman"/>
          <w:sz w:val="24"/>
          <w:szCs w:val="24"/>
          <w:lang w:val="en-US"/>
        </w:rPr>
        <w:t xml:space="preserve">, </w:t>
      </w:r>
      <w:r w:rsidR="005C20DF" w:rsidRPr="00E62752">
        <w:rPr>
          <w:rFonts w:ascii="Times New Roman" w:hAnsi="Times New Roman"/>
          <w:color w:val="0070C0"/>
          <w:sz w:val="24"/>
          <w:szCs w:val="24"/>
          <w:lang w:val="en-US"/>
        </w:rPr>
        <w:t xml:space="preserve">P.A. </w:t>
      </w:r>
      <w:proofErr w:type="spellStart"/>
      <w:r w:rsidR="005C20DF" w:rsidRPr="00E62752">
        <w:rPr>
          <w:rFonts w:ascii="Times New Roman" w:hAnsi="Times New Roman"/>
          <w:color w:val="0070C0"/>
          <w:sz w:val="24"/>
          <w:szCs w:val="24"/>
          <w:lang w:val="en-US"/>
        </w:rPr>
        <w:t>Saponov</w:t>
      </w:r>
      <w:proofErr w:type="spellEnd"/>
      <w:r w:rsidR="005C20DF" w:rsidRPr="00E62752">
        <w:rPr>
          <w:rFonts w:ascii="Times New Roman" w:hAnsi="Times New Roman"/>
          <w:sz w:val="24"/>
          <w:szCs w:val="24"/>
          <w:lang w:val="en-US"/>
        </w:rPr>
        <w:t xml:space="preserve">, </w:t>
      </w:r>
    </w:p>
    <w:p w:rsidR="00FC6409" w:rsidRDefault="005C20DF" w:rsidP="00304B38">
      <w:pPr>
        <w:pStyle w:val="11"/>
        <w:rPr>
          <w:rFonts w:ascii="Times New Roman" w:hAnsi="Times New Roman"/>
          <w:sz w:val="24"/>
          <w:szCs w:val="24"/>
          <w:lang w:val="en-US"/>
        </w:rPr>
      </w:pPr>
      <w:r w:rsidRPr="00E62752">
        <w:rPr>
          <w:rFonts w:ascii="Times New Roman" w:hAnsi="Times New Roman"/>
          <w:b/>
          <w:i/>
          <w:sz w:val="24"/>
          <w:szCs w:val="24"/>
          <w:lang w:val="en-US"/>
        </w:rPr>
        <w:t xml:space="preserve">Quantization of pencils with a gl-type Poisson center and </w:t>
      </w:r>
      <w:proofErr w:type="gramStart"/>
      <w:r w:rsidRPr="00E62752">
        <w:rPr>
          <w:rFonts w:ascii="Times New Roman" w:hAnsi="Times New Roman"/>
          <w:b/>
          <w:i/>
          <w:sz w:val="24"/>
          <w:szCs w:val="24"/>
          <w:lang w:val="en-US"/>
        </w:rPr>
        <w:t>braided  geometry</w:t>
      </w:r>
      <w:proofErr w:type="gramEnd"/>
      <w:r w:rsidRPr="00E62752">
        <w:rPr>
          <w:rFonts w:ascii="Times New Roman" w:hAnsi="Times New Roman"/>
          <w:sz w:val="24"/>
          <w:szCs w:val="24"/>
          <w:lang w:val="en-US"/>
        </w:rPr>
        <w:t xml:space="preserve">, </w:t>
      </w:r>
    </w:p>
    <w:p w:rsidR="00304B38" w:rsidRPr="00E62752" w:rsidRDefault="005C20DF" w:rsidP="00304B38">
      <w:pPr>
        <w:pStyle w:val="11"/>
        <w:rPr>
          <w:rFonts w:ascii="Times New Roman" w:hAnsi="Times New Roman"/>
          <w:sz w:val="24"/>
          <w:szCs w:val="24"/>
          <w:lang w:val="en-US"/>
        </w:rPr>
      </w:pPr>
      <w:proofErr w:type="gramStart"/>
      <w:r w:rsidRPr="00E62752">
        <w:rPr>
          <w:rFonts w:ascii="Times New Roman" w:hAnsi="Times New Roman"/>
          <w:sz w:val="24"/>
          <w:szCs w:val="24"/>
          <w:lang w:val="en-US"/>
        </w:rPr>
        <w:t>arXiv:</w:t>
      </w:r>
      <w:proofErr w:type="gramEnd"/>
      <w:r w:rsidRPr="00E62752">
        <w:rPr>
          <w:rFonts w:ascii="Times New Roman" w:hAnsi="Times New Roman"/>
          <w:sz w:val="24"/>
          <w:szCs w:val="24"/>
          <w:lang w:val="en-US"/>
        </w:rPr>
        <w:t>1002.1594</w:t>
      </w:r>
    </w:p>
    <w:p w:rsidR="00304B38" w:rsidRPr="00E62752" w:rsidRDefault="00304B38" w:rsidP="00304B38">
      <w:pPr>
        <w:pStyle w:val="11"/>
        <w:rPr>
          <w:rFonts w:ascii="Times New Roman" w:hAnsi="Times New Roman"/>
          <w:sz w:val="24"/>
          <w:szCs w:val="24"/>
          <w:lang w:val="en-US"/>
        </w:rPr>
      </w:pPr>
    </w:p>
    <w:p w:rsidR="005C20DF" w:rsidRPr="00E62752" w:rsidRDefault="00304B38" w:rsidP="00304B38">
      <w:pPr>
        <w:rPr>
          <w:lang w:val="en-US"/>
        </w:rPr>
      </w:pPr>
      <w:r w:rsidRPr="00E62752">
        <w:rPr>
          <w:lang w:val="en-US"/>
        </w:rPr>
        <w:t>[</w:t>
      </w:r>
      <w:r w:rsidR="00073384" w:rsidRPr="00E62752">
        <w:rPr>
          <w:lang w:val="en-US"/>
        </w:rPr>
        <w:t>8</w:t>
      </w:r>
      <w:r w:rsidRPr="00E62752">
        <w:rPr>
          <w:lang w:val="en-US"/>
        </w:rPr>
        <w:t>]</w:t>
      </w:r>
      <w:r w:rsidR="005C20DF" w:rsidRPr="00E62752">
        <w:rPr>
          <w:lang w:val="en-US"/>
        </w:rPr>
        <w:t xml:space="preserve"> D. Gurevich, P. Pyatov, </w:t>
      </w:r>
      <w:r w:rsidR="005C20DF" w:rsidRPr="00E62752">
        <w:rPr>
          <w:color w:val="0070C0"/>
          <w:lang w:val="en-US"/>
        </w:rPr>
        <w:t>P. Saponov</w:t>
      </w:r>
      <w:r w:rsidR="005C20DF" w:rsidRPr="00E62752">
        <w:rPr>
          <w:lang w:val="en-US"/>
        </w:rPr>
        <w:t xml:space="preserve">, </w:t>
      </w:r>
    </w:p>
    <w:p w:rsidR="005C20DF" w:rsidRPr="00E62752" w:rsidRDefault="005C20DF" w:rsidP="00304B38">
      <w:pPr>
        <w:rPr>
          <w:lang w:val="en-US"/>
        </w:rPr>
      </w:pPr>
      <w:r w:rsidRPr="00E62752">
        <w:rPr>
          <w:b/>
          <w:i/>
          <w:lang w:val="en-US"/>
        </w:rPr>
        <w:t>Braided Differential Operators on Quantum Algebra</w:t>
      </w:r>
      <w:r w:rsidRPr="00E62752">
        <w:rPr>
          <w:lang w:val="en-US"/>
        </w:rPr>
        <w:t xml:space="preserve">,  </w:t>
      </w:r>
    </w:p>
    <w:p w:rsidR="00304B38" w:rsidRPr="00E62752" w:rsidRDefault="005C20DF" w:rsidP="00304B38">
      <w:pPr>
        <w:rPr>
          <w:rStyle w:val="list-identifier"/>
        </w:rPr>
      </w:pPr>
      <w:proofErr w:type="gramStart"/>
      <w:r w:rsidRPr="00E62752">
        <w:rPr>
          <w:lang w:val="en-US"/>
        </w:rPr>
        <w:t>arXiv</w:t>
      </w:r>
      <w:r w:rsidRPr="00E62752">
        <w:t>:</w:t>
      </w:r>
      <w:proofErr w:type="gramEnd"/>
      <w:r w:rsidRPr="00E62752">
        <w:t>1004.4721</w:t>
      </w:r>
    </w:p>
    <w:p w:rsidR="00152A7C" w:rsidRDefault="00152A7C" w:rsidP="00304B38">
      <w:pPr>
        <w:jc w:val="center"/>
        <w:rPr>
          <w:b/>
          <w:i/>
        </w:rPr>
      </w:pPr>
    </w:p>
    <w:p w:rsidR="00304B38" w:rsidRPr="00E62752" w:rsidRDefault="00304B38" w:rsidP="00304B38">
      <w:pPr>
        <w:rPr>
          <w:b/>
          <w:i/>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304B38">
      <w:pPr>
        <w:rPr>
          <w:b/>
          <w:i/>
          <w:sz w:val="32"/>
          <w:szCs w:val="32"/>
        </w:rPr>
      </w:pPr>
    </w:p>
    <w:p w:rsidR="00E51B22" w:rsidRDefault="00E51B22" w:rsidP="00E51B22">
      <w:pPr>
        <w:jc w:val="center"/>
      </w:pPr>
      <w:r w:rsidRPr="00E51B22">
        <w:lastRenderedPageBreak/>
        <w:t>-12-</w:t>
      </w:r>
    </w:p>
    <w:p w:rsidR="00E51B22" w:rsidRPr="00E51B22" w:rsidRDefault="00E51B22" w:rsidP="00E51B22">
      <w:pPr>
        <w:jc w:val="center"/>
      </w:pPr>
    </w:p>
    <w:p w:rsidR="00304B38" w:rsidRPr="00E62752" w:rsidRDefault="00FD3DAD" w:rsidP="00304B38">
      <w:pPr>
        <w:rPr>
          <w:b/>
          <w:i/>
          <w:sz w:val="32"/>
          <w:szCs w:val="32"/>
        </w:rPr>
      </w:pPr>
      <w:r w:rsidRPr="00E62752">
        <w:rPr>
          <w:b/>
          <w:i/>
          <w:sz w:val="32"/>
          <w:szCs w:val="32"/>
        </w:rPr>
        <w:t>Работы, выполненные в 2009</w:t>
      </w:r>
      <w:r w:rsidR="00304B38" w:rsidRPr="00E62752">
        <w:rPr>
          <w:b/>
          <w:i/>
          <w:sz w:val="32"/>
          <w:szCs w:val="32"/>
        </w:rPr>
        <w:t xml:space="preserve"> г.</w:t>
      </w:r>
      <w:r w:rsidRPr="00E62752">
        <w:rPr>
          <w:b/>
          <w:i/>
          <w:sz w:val="32"/>
          <w:szCs w:val="32"/>
        </w:rPr>
        <w:t xml:space="preserve"> (см. «Отчёт о работе ОТФ в 2009</w:t>
      </w:r>
      <w:r w:rsidR="00304B38" w:rsidRPr="00E62752">
        <w:rPr>
          <w:b/>
          <w:i/>
          <w:sz w:val="32"/>
          <w:szCs w:val="32"/>
        </w:rPr>
        <w:t xml:space="preserve"> г.»)</w:t>
      </w:r>
      <w:r w:rsidR="00304B38" w:rsidRPr="00E62752">
        <w:t xml:space="preserve"> </w:t>
      </w:r>
      <w:r w:rsidRPr="00E62752">
        <w:rPr>
          <w:b/>
          <w:i/>
          <w:sz w:val="32"/>
          <w:szCs w:val="32"/>
        </w:rPr>
        <w:t>и опубликованные в 2010</w:t>
      </w:r>
      <w:r w:rsidR="00304B38" w:rsidRPr="00E62752">
        <w:rPr>
          <w:b/>
          <w:i/>
          <w:sz w:val="32"/>
          <w:szCs w:val="32"/>
        </w:rPr>
        <w:t xml:space="preserve"> г.</w:t>
      </w:r>
    </w:p>
    <w:p w:rsidR="00304B38" w:rsidRPr="00E62752" w:rsidRDefault="00304B38" w:rsidP="00304B38">
      <w:pPr>
        <w:rPr>
          <w:b/>
          <w:i/>
          <w:sz w:val="32"/>
          <w:szCs w:val="32"/>
        </w:rPr>
      </w:pPr>
    </w:p>
    <w:p w:rsidR="00304B38" w:rsidRPr="00E62752" w:rsidRDefault="00304B38" w:rsidP="00304B38">
      <w:pPr>
        <w:jc w:val="center"/>
        <w:rPr>
          <w:b/>
          <w:bCs/>
          <w:i/>
          <w:color w:val="FF0000"/>
          <w:sz w:val="36"/>
          <w:szCs w:val="36"/>
        </w:rPr>
      </w:pPr>
      <w:r w:rsidRPr="00E62752">
        <w:rPr>
          <w:b/>
          <w:bCs/>
          <w:i/>
          <w:color w:val="FF0000"/>
          <w:sz w:val="36"/>
          <w:szCs w:val="36"/>
        </w:rPr>
        <w:t>Физика высоких энергий и физика частиц</w:t>
      </w:r>
    </w:p>
    <w:p w:rsidR="00304B38" w:rsidRPr="00E62752" w:rsidRDefault="00304B38" w:rsidP="00304B38">
      <w:pPr>
        <w:rPr>
          <w:b/>
          <w:i/>
          <w:sz w:val="32"/>
          <w:szCs w:val="32"/>
        </w:rPr>
      </w:pPr>
    </w:p>
    <w:p w:rsidR="00304B38" w:rsidRPr="00E62752" w:rsidRDefault="00304B38" w:rsidP="00304B38">
      <w:pPr>
        <w:rPr>
          <w:lang w:val="en-US"/>
        </w:rPr>
      </w:pPr>
      <w:r w:rsidRPr="00E62752">
        <w:t xml:space="preserve"> </w:t>
      </w:r>
      <w:r w:rsidRPr="00E62752">
        <w:rPr>
          <w:lang w:val="en-US"/>
        </w:rPr>
        <w:t>[1</w:t>
      </w:r>
      <w:r w:rsidRPr="00E62752">
        <w:rPr>
          <w:color w:val="0070C0"/>
          <w:lang w:val="en-US"/>
        </w:rPr>
        <w:t>] A. Godizov</w:t>
      </w:r>
      <w:r w:rsidRPr="00E62752">
        <w:rPr>
          <w:lang w:val="en-US"/>
        </w:rPr>
        <w:t xml:space="preserve">, </w:t>
      </w:r>
    </w:p>
    <w:p w:rsidR="00304B38" w:rsidRPr="00E62752" w:rsidRDefault="00304B38" w:rsidP="00304B38">
      <w:pPr>
        <w:rPr>
          <w:lang w:val="en-US"/>
        </w:rPr>
      </w:pPr>
      <w:r w:rsidRPr="00E62752">
        <w:rPr>
          <w:b/>
          <w:i/>
          <w:lang w:val="en-US"/>
        </w:rPr>
        <w:t xml:space="preserve">Intercepts of meson Regge trajectories in </w:t>
      </w:r>
      <w:proofErr w:type="gramStart"/>
      <w:r w:rsidRPr="00E62752">
        <w:rPr>
          <w:b/>
          <w:i/>
          <w:lang w:val="en-US"/>
        </w:rPr>
        <w:t>SU(</w:t>
      </w:r>
      <w:proofErr w:type="gramEnd"/>
      <w:r w:rsidRPr="00E62752">
        <w:rPr>
          <w:b/>
          <w:i/>
          <w:lang w:val="en-US"/>
        </w:rPr>
        <w:t>N</w:t>
      </w:r>
      <w:r w:rsidRPr="00E62752">
        <w:rPr>
          <w:b/>
          <w:i/>
          <w:vertAlign w:val="subscript"/>
          <w:lang w:val="en-US"/>
        </w:rPr>
        <w:t>c</w:t>
      </w:r>
      <w:r w:rsidRPr="00E62752">
        <w:rPr>
          <w:b/>
          <w:i/>
          <w:lang w:val="en-US"/>
        </w:rPr>
        <w:t>) quantum chromodynamics with massless quarks,</w:t>
      </w:r>
      <w:r w:rsidRPr="00E62752">
        <w:rPr>
          <w:lang w:val="en-US"/>
        </w:rPr>
        <w:t xml:space="preserve"> </w:t>
      </w:r>
    </w:p>
    <w:p w:rsidR="003C0D88" w:rsidRPr="00E62752" w:rsidRDefault="00304B38" w:rsidP="00304B38">
      <w:proofErr w:type="gramStart"/>
      <w:r w:rsidRPr="00E62752">
        <w:rPr>
          <w:lang w:val="en-US"/>
        </w:rPr>
        <w:t>Phys</w:t>
      </w:r>
      <w:r w:rsidR="003C0D88" w:rsidRPr="00E62752">
        <w:t>.</w:t>
      </w:r>
      <w:r w:rsidRPr="00E62752">
        <w:rPr>
          <w:lang w:val="en-US"/>
        </w:rPr>
        <w:t>Rev</w:t>
      </w:r>
      <w:r w:rsidR="003C0D88" w:rsidRPr="00E62752">
        <w:t>.</w:t>
      </w:r>
      <w:r w:rsidRPr="00E62752">
        <w:rPr>
          <w:lang w:val="en-US"/>
        </w:rPr>
        <w:t>D</w:t>
      </w:r>
      <w:r w:rsidR="003C0D88" w:rsidRPr="00E62752">
        <w:t>81</w:t>
      </w:r>
      <w:r w:rsidRPr="00E62752">
        <w:t>(</w:t>
      </w:r>
      <w:proofErr w:type="gramEnd"/>
      <w:r w:rsidRPr="00E62752">
        <w:t>2010)</w:t>
      </w:r>
      <w:r w:rsidR="003C0D88" w:rsidRPr="00E62752">
        <w:t>065009</w:t>
      </w:r>
    </w:p>
    <w:p w:rsidR="00304B38" w:rsidRPr="00E62752" w:rsidRDefault="00304B38" w:rsidP="00304B38">
      <w:r w:rsidRPr="00E62752">
        <w:t xml:space="preserve"> </w:t>
      </w:r>
    </w:p>
    <w:p w:rsidR="00F72484" w:rsidRPr="00E62752" w:rsidRDefault="003C0D88" w:rsidP="003C0D88">
      <w:r w:rsidRPr="00E62752">
        <w:t xml:space="preserve">[2] </w:t>
      </w:r>
      <w:r w:rsidRPr="00E62752">
        <w:rPr>
          <w:color w:val="0070C0"/>
        </w:rPr>
        <w:t>В. А. Петров,  Р. А. Рютин</w:t>
      </w:r>
      <w:r w:rsidR="00F72484" w:rsidRPr="00E62752">
        <w:t>,  А. Е. Соболь,</w:t>
      </w:r>
      <w:r w:rsidRPr="00E62752">
        <w:t xml:space="preserve"> </w:t>
      </w:r>
    </w:p>
    <w:p w:rsidR="003C0D88" w:rsidRPr="00E62752" w:rsidRDefault="003C0D88" w:rsidP="003C0D88">
      <w:pPr>
        <w:rPr>
          <w:lang w:val="en-GB"/>
        </w:rPr>
      </w:pPr>
      <w:r w:rsidRPr="00E62752">
        <w:rPr>
          <w:b/>
          <w:i/>
          <w:lang w:val="en-GB"/>
        </w:rPr>
        <w:t>LHC as πp and ππ collider</w:t>
      </w:r>
      <w:r w:rsidR="00F72484" w:rsidRPr="00E62752">
        <w:rPr>
          <w:lang w:val="en-GB"/>
        </w:rPr>
        <w:t>,</w:t>
      </w:r>
      <w:r w:rsidRPr="00E62752">
        <w:rPr>
          <w:lang w:val="en-GB"/>
        </w:rPr>
        <w:t xml:space="preserve"> </w:t>
      </w:r>
    </w:p>
    <w:p w:rsidR="003C0D88" w:rsidRPr="00E62752" w:rsidRDefault="003C0D88" w:rsidP="003C0D88">
      <w:pPr>
        <w:rPr>
          <w:lang w:val="en-GB"/>
        </w:rPr>
      </w:pPr>
      <w:r w:rsidRPr="00E62752">
        <w:rPr>
          <w:lang w:val="en-GB"/>
        </w:rPr>
        <w:t>Eur.Phys.J.C65:637-647, 2010.</w:t>
      </w:r>
    </w:p>
    <w:p w:rsidR="00C3295B" w:rsidRPr="00E62752" w:rsidRDefault="00C3295B" w:rsidP="003C0D88">
      <w:pPr>
        <w:rPr>
          <w:lang w:val="en-GB"/>
        </w:rPr>
      </w:pPr>
    </w:p>
    <w:p w:rsidR="00F72484" w:rsidRPr="00E62752" w:rsidRDefault="00F72484" w:rsidP="00F72484">
      <w:pPr>
        <w:rPr>
          <w:lang w:val="en-GB"/>
        </w:rPr>
      </w:pPr>
      <w:r w:rsidRPr="00E62752">
        <w:rPr>
          <w:lang w:val="en-GB"/>
        </w:rPr>
        <w:t xml:space="preserve">[3] </w:t>
      </w:r>
      <w:r w:rsidRPr="00E62752">
        <w:rPr>
          <w:color w:val="002060"/>
          <w:lang w:val="en-GB"/>
        </w:rPr>
        <w:t xml:space="preserve">A.K. Likhoded, A.V. Luchinsky, </w:t>
      </w:r>
    </w:p>
    <w:p w:rsidR="00332737" w:rsidRPr="00E62752" w:rsidRDefault="00F72484" w:rsidP="00F72484">
      <w:pPr>
        <w:rPr>
          <w:lang w:val="en-GB"/>
        </w:rPr>
      </w:pPr>
      <w:r w:rsidRPr="00E62752">
        <w:rPr>
          <w:b/>
          <w:i/>
          <w:lang w:val="en-GB"/>
        </w:rPr>
        <w:t xml:space="preserve">Light hadron production in Bc </w:t>
      </w:r>
      <w:proofErr w:type="gramStart"/>
      <w:r w:rsidRPr="00E62752">
        <w:rPr>
          <w:b/>
          <w:i/>
          <w:lang w:val="en-GB"/>
        </w:rPr>
        <w:t>→  J</w:t>
      </w:r>
      <w:proofErr w:type="gramEnd"/>
      <w:r w:rsidRPr="00E62752">
        <w:rPr>
          <w:b/>
          <w:i/>
          <w:lang w:val="en-GB"/>
        </w:rPr>
        <w:t>/Ψ + X decays</w:t>
      </w:r>
      <w:r w:rsidRPr="00E62752">
        <w:rPr>
          <w:lang w:val="en-GB"/>
        </w:rPr>
        <w:t>,</w:t>
      </w:r>
    </w:p>
    <w:p w:rsidR="00F72484" w:rsidRPr="00E62752" w:rsidRDefault="00F72484" w:rsidP="00F72484">
      <w:pPr>
        <w:rPr>
          <w:lang w:val="en-GB"/>
        </w:rPr>
      </w:pPr>
      <w:r w:rsidRPr="00E62752">
        <w:rPr>
          <w:lang w:val="en-GB"/>
        </w:rPr>
        <w:t>Phys.Rev.D81:014015</w:t>
      </w:r>
      <w:proofErr w:type="gramStart"/>
      <w:r w:rsidRPr="00E62752">
        <w:rPr>
          <w:lang w:val="en-GB"/>
        </w:rPr>
        <w:t>,2010</w:t>
      </w:r>
      <w:proofErr w:type="gramEnd"/>
      <w:r w:rsidRPr="00E62752">
        <w:rPr>
          <w:lang w:val="en-GB"/>
        </w:rPr>
        <w:t xml:space="preserve">. </w:t>
      </w:r>
    </w:p>
    <w:p w:rsidR="00332737" w:rsidRPr="00E62752" w:rsidRDefault="00332737" w:rsidP="00F72484">
      <w:pPr>
        <w:rPr>
          <w:lang w:val="en-GB"/>
        </w:rPr>
      </w:pPr>
    </w:p>
    <w:p w:rsidR="00E23096" w:rsidRPr="00E62752" w:rsidRDefault="00332737" w:rsidP="00332737">
      <w:pPr>
        <w:rPr>
          <w:lang w:val="en-US"/>
        </w:rPr>
      </w:pPr>
      <w:r w:rsidRPr="00E62752">
        <w:rPr>
          <w:lang w:val="en-GB"/>
        </w:rPr>
        <w:t>[4]</w:t>
      </w:r>
      <w:r w:rsidRPr="00E62752">
        <w:rPr>
          <w:lang w:val="en-US"/>
        </w:rPr>
        <w:t xml:space="preserve"> </w:t>
      </w:r>
      <w:r w:rsidR="00E23096" w:rsidRPr="00E62752">
        <w:rPr>
          <w:color w:val="0070C0"/>
          <w:lang w:val="en-US"/>
        </w:rPr>
        <w:t xml:space="preserve">V.V. Braguta, A.K. Likhoded, A.V. Luchinsky </w:t>
      </w:r>
    </w:p>
    <w:p w:rsidR="00332737" w:rsidRPr="00E62752" w:rsidRDefault="00332737" w:rsidP="00332737">
      <w:pPr>
        <w:rPr>
          <w:b/>
          <w:i/>
          <w:lang w:val="en-GB"/>
        </w:rPr>
      </w:pPr>
      <w:r w:rsidRPr="00E62752">
        <w:rPr>
          <w:b/>
          <w:i/>
          <w:lang w:val="en-GB"/>
        </w:rPr>
        <w:t>Double charmonium production in exclusive bottomonium decays.</w:t>
      </w:r>
    </w:p>
    <w:p w:rsidR="00E23096" w:rsidRPr="00E62752" w:rsidRDefault="00E23096" w:rsidP="00E23096">
      <w:pPr>
        <w:rPr>
          <w:lang w:val="en-GB"/>
        </w:rPr>
      </w:pPr>
      <w:r w:rsidRPr="00E62752">
        <w:t>Ядерная</w:t>
      </w:r>
      <w:r w:rsidRPr="00E62752">
        <w:rPr>
          <w:lang w:val="en-GB"/>
        </w:rPr>
        <w:t xml:space="preserve"> </w:t>
      </w:r>
      <w:r w:rsidRPr="00E62752">
        <w:t>физика</w:t>
      </w:r>
      <w:r w:rsidRPr="00E62752">
        <w:rPr>
          <w:lang w:val="en-GB"/>
        </w:rPr>
        <w:t xml:space="preserve">, </w:t>
      </w:r>
      <w:r w:rsidR="00332737" w:rsidRPr="00E62752">
        <w:rPr>
          <w:lang w:val="en-GB"/>
        </w:rPr>
        <w:t>73:1091-1105,2010.</w:t>
      </w:r>
      <w:r w:rsidRPr="00E62752">
        <w:rPr>
          <w:lang w:val="en-GB"/>
        </w:rPr>
        <w:t xml:space="preserve"> </w:t>
      </w:r>
    </w:p>
    <w:p w:rsidR="00E23096" w:rsidRPr="00E62752" w:rsidRDefault="00E23096" w:rsidP="00E23096">
      <w:pPr>
        <w:rPr>
          <w:lang w:val="en-GB"/>
        </w:rPr>
      </w:pPr>
    </w:p>
    <w:p w:rsidR="00E23096" w:rsidRPr="00E62752" w:rsidRDefault="00E23096" w:rsidP="00E23096">
      <w:pPr>
        <w:rPr>
          <w:lang w:val="en-GB"/>
        </w:rPr>
      </w:pPr>
      <w:r w:rsidRPr="00E62752">
        <w:rPr>
          <w:lang w:val="en-GB"/>
        </w:rPr>
        <w:t xml:space="preserve">[5] L.A. Bulavin, L.L. Jenkovszky, </w:t>
      </w:r>
      <w:r w:rsidRPr="00E62752">
        <w:rPr>
          <w:color w:val="0070C0"/>
          <w:lang w:val="en-GB"/>
        </w:rPr>
        <w:t>S.M. Troshin, N.E. Tyurin</w:t>
      </w:r>
      <w:r w:rsidRPr="00E62752">
        <w:rPr>
          <w:lang w:val="en-GB"/>
        </w:rPr>
        <w:t>,</w:t>
      </w:r>
    </w:p>
    <w:p w:rsidR="00332737" w:rsidRPr="002B2AD0" w:rsidRDefault="00E23096" w:rsidP="00E23096">
      <w:pPr>
        <w:rPr>
          <w:lang w:val="en-US"/>
        </w:rPr>
      </w:pPr>
      <w:r w:rsidRPr="00E62752">
        <w:rPr>
          <w:lang w:val="en-GB"/>
        </w:rPr>
        <w:t xml:space="preserve"> </w:t>
      </w:r>
      <w:r w:rsidRPr="00E62752">
        <w:rPr>
          <w:b/>
          <w:i/>
          <w:lang w:val="en-US"/>
        </w:rPr>
        <w:t>Critical phenomena in high-energy lepton- and hadron-induced reactions</w:t>
      </w:r>
      <w:r w:rsidRPr="00E62752">
        <w:rPr>
          <w:lang w:val="en-US"/>
        </w:rPr>
        <w:t>,</w:t>
      </w:r>
      <w:r w:rsidR="00803F9A" w:rsidRPr="00E62752">
        <w:rPr>
          <w:lang w:val="en-US"/>
        </w:rPr>
        <w:t xml:space="preserve">                                                                                                          Talk at the International Bogolyubov Conference on Problems of Theoretical and Mathematical Physics: To the 100th anniversary of N.N. Bogolyubov's birth, Moscow-Dubna, Russia, 21-27 Aug 2009.                                        Phys</w:t>
      </w:r>
      <w:r w:rsidR="00803F9A" w:rsidRPr="00E62752">
        <w:t xml:space="preserve">. </w:t>
      </w:r>
      <w:r w:rsidR="00803F9A" w:rsidRPr="00E62752">
        <w:rPr>
          <w:lang w:val="en-US"/>
        </w:rPr>
        <w:t>Part</w:t>
      </w:r>
      <w:r w:rsidR="00803F9A" w:rsidRPr="00E62752">
        <w:t xml:space="preserve">. </w:t>
      </w:r>
      <w:proofErr w:type="gramStart"/>
      <w:r w:rsidR="00803F9A" w:rsidRPr="00E62752">
        <w:rPr>
          <w:lang w:val="en-US"/>
        </w:rPr>
        <w:t>Nucl</w:t>
      </w:r>
      <w:r w:rsidR="00803F9A" w:rsidRPr="002B2AD0">
        <w:rPr>
          <w:lang w:val="en-US"/>
        </w:rPr>
        <w:t>.</w:t>
      </w:r>
      <w:proofErr w:type="gramEnd"/>
      <w:r w:rsidR="00803F9A" w:rsidRPr="002B2AD0">
        <w:rPr>
          <w:lang w:val="en-US"/>
        </w:rPr>
        <w:t xml:space="preserve"> </w:t>
      </w:r>
      <w:proofErr w:type="gramStart"/>
      <w:r w:rsidR="00803F9A" w:rsidRPr="002B2AD0">
        <w:rPr>
          <w:lang w:val="en-US"/>
        </w:rPr>
        <w:t>41, 924, 2010.</w:t>
      </w:r>
      <w:proofErr w:type="gramEnd"/>
    </w:p>
    <w:p w:rsidR="00E23096" w:rsidRPr="002B2AD0" w:rsidRDefault="00E23096" w:rsidP="00332737">
      <w:pPr>
        <w:rPr>
          <w:lang w:val="en-US"/>
        </w:rPr>
      </w:pPr>
    </w:p>
    <w:p w:rsidR="00EB556B" w:rsidRPr="00E62752" w:rsidRDefault="008A12CB" w:rsidP="00EB556B">
      <w:pPr>
        <w:autoSpaceDE w:val="0"/>
        <w:autoSpaceDN w:val="0"/>
        <w:adjustRightInd w:val="0"/>
        <w:rPr>
          <w:lang w:val="en-US"/>
        </w:rPr>
      </w:pPr>
      <w:r>
        <w:rPr>
          <w:lang w:val="en-US"/>
        </w:rPr>
        <w:t>[</w:t>
      </w:r>
      <w:r>
        <w:t>6</w:t>
      </w:r>
      <w:r w:rsidR="00EB556B" w:rsidRPr="00E62752">
        <w:rPr>
          <w:lang w:val="en-US"/>
        </w:rPr>
        <w:t xml:space="preserve">] </w:t>
      </w:r>
      <w:r w:rsidR="00EB556B" w:rsidRPr="00E62752">
        <w:rPr>
          <w:color w:val="00B0F0"/>
          <w:lang w:val="en-US"/>
        </w:rPr>
        <w:t xml:space="preserve">R.A. </w:t>
      </w:r>
      <w:proofErr w:type="spellStart"/>
      <w:r w:rsidR="00EB556B" w:rsidRPr="00E62752">
        <w:rPr>
          <w:color w:val="00B0F0"/>
          <w:lang w:val="en-US"/>
        </w:rPr>
        <w:t>Ryutin</w:t>
      </w:r>
      <w:proofErr w:type="spellEnd"/>
      <w:r w:rsidR="00EB556B" w:rsidRPr="00E62752">
        <w:rPr>
          <w:lang w:val="en-US"/>
        </w:rPr>
        <w:t>,</w:t>
      </w:r>
    </w:p>
    <w:p w:rsidR="00EB556B" w:rsidRPr="00E62752" w:rsidRDefault="00EB556B" w:rsidP="00EB556B">
      <w:pPr>
        <w:autoSpaceDE w:val="0"/>
        <w:autoSpaceDN w:val="0"/>
        <w:adjustRightInd w:val="0"/>
        <w:rPr>
          <w:b/>
          <w:i/>
          <w:lang w:val="en-US"/>
        </w:rPr>
      </w:pPr>
      <w:r w:rsidRPr="00E62752">
        <w:rPr>
          <w:b/>
          <w:i/>
          <w:lang w:val="en-US"/>
        </w:rPr>
        <w:t>Investigation of diffractive processes with the CMS detector: New results.</w:t>
      </w:r>
    </w:p>
    <w:p w:rsidR="00EB556B" w:rsidRPr="00E62752" w:rsidRDefault="00EB556B" w:rsidP="00EB556B">
      <w:pPr>
        <w:autoSpaceDE w:val="0"/>
        <w:autoSpaceDN w:val="0"/>
        <w:adjustRightInd w:val="0"/>
        <w:rPr>
          <w:lang w:val="en-US"/>
        </w:rPr>
      </w:pPr>
      <w:r w:rsidRPr="00E62752">
        <w:rPr>
          <w:lang w:val="en-US"/>
        </w:rPr>
        <w:t xml:space="preserve"> </w:t>
      </w:r>
      <w:r w:rsidRPr="00E62752">
        <w:t>Ядерная</w:t>
      </w:r>
      <w:r w:rsidRPr="00E62752">
        <w:rPr>
          <w:lang w:val="en-US"/>
        </w:rPr>
        <w:t xml:space="preserve"> </w:t>
      </w:r>
      <w:r w:rsidRPr="00E62752">
        <w:t>физика</w:t>
      </w:r>
      <w:r w:rsidRPr="00E62752">
        <w:rPr>
          <w:lang w:val="en-US"/>
        </w:rPr>
        <w:t xml:space="preserve">, 73:2009-2015,2010. </w:t>
      </w:r>
    </w:p>
    <w:p w:rsidR="00EB556B" w:rsidRPr="00E62752" w:rsidRDefault="00EB556B" w:rsidP="00EB556B">
      <w:pPr>
        <w:autoSpaceDE w:val="0"/>
        <w:autoSpaceDN w:val="0"/>
        <w:adjustRightInd w:val="0"/>
        <w:rPr>
          <w:lang w:val="en-US"/>
        </w:rPr>
      </w:pPr>
    </w:p>
    <w:p w:rsidR="00EB556B" w:rsidRPr="00E62752" w:rsidRDefault="008A12CB" w:rsidP="00EB556B">
      <w:pPr>
        <w:autoSpaceDE w:val="0"/>
        <w:autoSpaceDN w:val="0"/>
        <w:adjustRightInd w:val="0"/>
        <w:rPr>
          <w:lang w:val="en-GB"/>
        </w:rPr>
      </w:pPr>
      <w:r>
        <w:rPr>
          <w:lang w:val="en-GB"/>
        </w:rPr>
        <w:t>[</w:t>
      </w:r>
      <w:r w:rsidRPr="008A12CB">
        <w:rPr>
          <w:lang w:val="en-US"/>
        </w:rPr>
        <w:t>7</w:t>
      </w:r>
      <w:r w:rsidR="00EB556B" w:rsidRPr="00E62752">
        <w:rPr>
          <w:lang w:val="en-GB"/>
        </w:rPr>
        <w:t xml:space="preserve">] A.V. </w:t>
      </w:r>
      <w:proofErr w:type="spellStart"/>
      <w:r w:rsidR="00EB556B" w:rsidRPr="00E62752">
        <w:rPr>
          <w:lang w:val="en-GB"/>
        </w:rPr>
        <w:t>Berezhnoy</w:t>
      </w:r>
      <w:proofErr w:type="spellEnd"/>
      <w:r w:rsidR="00EB556B" w:rsidRPr="00E62752">
        <w:rPr>
          <w:lang w:val="en-GB"/>
        </w:rPr>
        <w:t xml:space="preserve">, </w:t>
      </w:r>
      <w:r w:rsidR="00EB556B" w:rsidRPr="00E62752">
        <w:rPr>
          <w:color w:val="0070C0"/>
          <w:lang w:val="en-GB"/>
        </w:rPr>
        <w:t>A.K. Likhoded</w:t>
      </w:r>
      <w:r w:rsidR="00EB556B" w:rsidRPr="00E62752">
        <w:rPr>
          <w:lang w:val="en-GB"/>
        </w:rPr>
        <w:t xml:space="preserve">, </w:t>
      </w:r>
    </w:p>
    <w:p w:rsidR="00EB556B" w:rsidRPr="00E62752" w:rsidRDefault="00EB556B" w:rsidP="00EB556B">
      <w:pPr>
        <w:autoSpaceDE w:val="0"/>
        <w:autoSpaceDN w:val="0"/>
        <w:adjustRightInd w:val="0"/>
        <w:rPr>
          <w:b/>
          <w:i/>
          <w:lang w:val="en-US"/>
        </w:rPr>
      </w:pPr>
      <w:proofErr w:type="gramStart"/>
      <w:r w:rsidRPr="00E62752">
        <w:rPr>
          <w:b/>
          <w:i/>
          <w:lang w:val="en-US"/>
        </w:rPr>
        <w:t>Heavy-quark fragmentation.</w:t>
      </w:r>
      <w:proofErr w:type="gramEnd"/>
    </w:p>
    <w:p w:rsidR="00EB556B" w:rsidRPr="00E62752" w:rsidRDefault="00EB556B" w:rsidP="00EB556B">
      <w:pPr>
        <w:autoSpaceDE w:val="0"/>
        <w:autoSpaceDN w:val="0"/>
        <w:adjustRightInd w:val="0"/>
        <w:rPr>
          <w:lang w:val="en-US"/>
        </w:rPr>
      </w:pPr>
      <w:r w:rsidRPr="00E62752">
        <w:rPr>
          <w:lang w:val="en-US"/>
        </w:rPr>
        <w:t>Ядерная физика 73:1106-1119</w:t>
      </w:r>
      <w:proofErr w:type="gramStart"/>
      <w:r w:rsidRPr="00E62752">
        <w:rPr>
          <w:lang w:val="en-US"/>
        </w:rPr>
        <w:t>,2010</w:t>
      </w:r>
      <w:proofErr w:type="gramEnd"/>
      <w:r w:rsidRPr="00E62752">
        <w:rPr>
          <w:lang w:val="en-US"/>
        </w:rPr>
        <w:t>.</w:t>
      </w:r>
    </w:p>
    <w:p w:rsidR="00F72484" w:rsidRPr="00EB556B" w:rsidRDefault="00F72484" w:rsidP="00F72484">
      <w:pPr>
        <w:rPr>
          <w:lang w:val="en-US"/>
        </w:rPr>
      </w:pPr>
    </w:p>
    <w:p w:rsidR="0092703E" w:rsidRPr="0092703E" w:rsidRDefault="008A12CB" w:rsidP="0092703E">
      <w:pPr>
        <w:rPr>
          <w:lang w:val="en-US"/>
        </w:rPr>
      </w:pPr>
      <w:r>
        <w:rPr>
          <w:lang w:val="en-US"/>
        </w:rPr>
        <w:t>[</w:t>
      </w:r>
      <w:r w:rsidRPr="008A12CB">
        <w:rPr>
          <w:lang w:val="en-US"/>
        </w:rPr>
        <w:t>8</w:t>
      </w:r>
      <w:r w:rsidR="0092703E" w:rsidRPr="0092703E">
        <w:rPr>
          <w:lang w:val="en-US"/>
        </w:rPr>
        <w:t xml:space="preserve">] </w:t>
      </w:r>
      <w:r w:rsidR="0092703E" w:rsidRPr="00CB161F">
        <w:rPr>
          <w:lang w:val="en-US"/>
        </w:rPr>
        <w:t>V</w:t>
      </w:r>
      <w:r w:rsidR="0092703E" w:rsidRPr="0092703E">
        <w:rPr>
          <w:lang w:val="en-US"/>
        </w:rPr>
        <w:t>.</w:t>
      </w:r>
      <w:r w:rsidR="0092703E" w:rsidRPr="00CB161F">
        <w:rPr>
          <w:lang w:val="en-US"/>
        </w:rPr>
        <w:t>G</w:t>
      </w:r>
      <w:r w:rsidR="0092703E" w:rsidRPr="0092703E">
        <w:rPr>
          <w:lang w:val="en-US"/>
        </w:rPr>
        <w:t xml:space="preserve">. </w:t>
      </w:r>
      <w:proofErr w:type="spellStart"/>
      <w:r w:rsidR="0092703E" w:rsidRPr="00CB161F">
        <w:rPr>
          <w:lang w:val="en-US"/>
        </w:rPr>
        <w:t>Kartvelishvili</w:t>
      </w:r>
      <w:proofErr w:type="spellEnd"/>
      <w:r w:rsidR="0092703E" w:rsidRPr="0092703E">
        <w:rPr>
          <w:lang w:val="en-US"/>
        </w:rPr>
        <w:t xml:space="preserve">, </w:t>
      </w:r>
      <w:r w:rsidR="0092703E" w:rsidRPr="00676BF6">
        <w:rPr>
          <w:color w:val="002060"/>
          <w:lang w:val="en-US"/>
        </w:rPr>
        <w:t xml:space="preserve">A.V. </w:t>
      </w:r>
      <w:proofErr w:type="gramStart"/>
      <w:r w:rsidR="0092703E" w:rsidRPr="00676BF6">
        <w:rPr>
          <w:color w:val="002060"/>
          <w:lang w:val="en-US"/>
        </w:rPr>
        <w:t>Luchinsky ,</w:t>
      </w:r>
      <w:proofErr w:type="gramEnd"/>
      <w:r w:rsidR="0092703E" w:rsidRPr="00676BF6">
        <w:rPr>
          <w:color w:val="002060"/>
          <w:lang w:val="en-US"/>
        </w:rPr>
        <w:t xml:space="preserve"> A.A. Novoselov                                                                                                                                                       </w:t>
      </w:r>
      <w:r w:rsidR="0092703E" w:rsidRPr="0092703E">
        <w:rPr>
          <w:b/>
          <w:bCs/>
          <w:i/>
          <w:kern w:val="36"/>
          <w:lang w:val="en-US"/>
        </w:rPr>
        <w:t>Double production of vector quarkonia in exclusive Higgs boson decays</w:t>
      </w:r>
      <w:r w:rsidR="0092703E">
        <w:rPr>
          <w:b/>
          <w:bCs/>
          <w:i/>
          <w:kern w:val="36"/>
          <w:lang w:val="en-US"/>
        </w:rPr>
        <w:t>.</w:t>
      </w:r>
    </w:p>
    <w:p w:rsidR="00F72484" w:rsidRPr="002B2AD0" w:rsidRDefault="0092703E" w:rsidP="00F72484">
      <w:r w:rsidRPr="0092703E">
        <w:rPr>
          <w:lang w:val="en-US"/>
        </w:rPr>
        <w:t xml:space="preserve"> </w:t>
      </w:r>
      <w:r w:rsidRPr="00CB161F">
        <w:rPr>
          <w:lang w:val="en-US"/>
        </w:rPr>
        <w:t>Phys</w:t>
      </w:r>
      <w:r w:rsidRPr="002B2AD0">
        <w:t>.</w:t>
      </w:r>
      <w:r w:rsidRPr="00CB161F">
        <w:rPr>
          <w:lang w:val="en-US"/>
        </w:rPr>
        <w:t>Atom</w:t>
      </w:r>
      <w:r w:rsidRPr="002B2AD0">
        <w:t>.</w:t>
      </w:r>
      <w:r w:rsidRPr="00CB161F">
        <w:rPr>
          <w:lang w:val="en-US"/>
        </w:rPr>
        <w:t>Nucl</w:t>
      </w:r>
      <w:r w:rsidRPr="002B2AD0">
        <w:t>.73, 949-954 (2010)</w:t>
      </w:r>
    </w:p>
    <w:p w:rsidR="00152A7C" w:rsidRPr="002B2AD0" w:rsidRDefault="00152A7C" w:rsidP="00152A7C">
      <w:pPr>
        <w:jc w:val="center"/>
      </w:pPr>
    </w:p>
    <w:p w:rsidR="00304B38" w:rsidRPr="00E62752" w:rsidRDefault="00304B38" w:rsidP="00332737">
      <w:pPr>
        <w:jc w:val="center"/>
        <w:outlineLvl w:val="0"/>
        <w:rPr>
          <w:color w:val="0000FF"/>
        </w:rPr>
      </w:pPr>
      <w:r w:rsidRPr="00E62752">
        <w:rPr>
          <w:color w:val="0000FF"/>
        </w:rPr>
        <w:t xml:space="preserve">Проблемы и методы </w:t>
      </w:r>
    </w:p>
    <w:p w:rsidR="00304B38" w:rsidRPr="00E62752" w:rsidRDefault="00304B38" w:rsidP="00304B38">
      <w:pPr>
        <w:jc w:val="center"/>
        <w:outlineLvl w:val="0"/>
        <w:rPr>
          <w:color w:val="0000FF"/>
        </w:rPr>
      </w:pPr>
      <w:r w:rsidRPr="00E62752">
        <w:rPr>
          <w:color w:val="0000FF"/>
        </w:rPr>
        <w:t>квантовой и классической теории поля.</w:t>
      </w:r>
    </w:p>
    <w:p w:rsidR="00304B38" w:rsidRPr="00E62752" w:rsidRDefault="00304B38" w:rsidP="00304B38"/>
    <w:p w:rsidR="00697184" w:rsidRPr="00152A7C" w:rsidRDefault="00152A7C" w:rsidP="00152A7C">
      <w:pPr>
        <w:rPr>
          <w:color w:val="002060"/>
        </w:rPr>
      </w:pPr>
      <w:r>
        <w:t>[9</w:t>
      </w:r>
      <w:r w:rsidRPr="00E62752">
        <w:t>]</w:t>
      </w:r>
      <w:r w:rsidRPr="00152A7C">
        <w:rPr>
          <w:rStyle w:val="HTML"/>
          <w:rFonts w:ascii="Times New Roman" w:hAnsi="Times New Roman" w:cs="Times New Roman"/>
          <w:sz w:val="24"/>
          <w:szCs w:val="24"/>
        </w:rPr>
        <w:t xml:space="preserve"> </w:t>
      </w:r>
      <w:r w:rsidR="00697184" w:rsidRPr="00152A7C">
        <w:rPr>
          <w:color w:val="002060"/>
        </w:rPr>
        <w:t xml:space="preserve">Р. Н. Рогалёв, </w:t>
      </w:r>
    </w:p>
    <w:p w:rsidR="00697184" w:rsidRPr="00152A7C" w:rsidRDefault="00697184" w:rsidP="00152A7C">
      <w:pPr>
        <w:rPr>
          <w:b/>
          <w:i/>
        </w:rPr>
      </w:pPr>
      <w:proofErr w:type="spellStart"/>
      <w:r w:rsidRPr="00152A7C">
        <w:rPr>
          <w:b/>
          <w:i/>
        </w:rPr>
        <w:t>Однопетлевые</w:t>
      </w:r>
      <w:proofErr w:type="spellEnd"/>
      <w:r w:rsidRPr="00152A7C">
        <w:rPr>
          <w:b/>
          <w:i/>
        </w:rPr>
        <w:t xml:space="preserve"> диаграммы </w:t>
      </w:r>
      <w:proofErr w:type="gramStart"/>
      <w:r w:rsidRPr="00152A7C">
        <w:rPr>
          <w:b/>
          <w:i/>
        </w:rPr>
        <w:t>в</w:t>
      </w:r>
      <w:proofErr w:type="gramEnd"/>
      <w:r w:rsidRPr="00152A7C">
        <w:rPr>
          <w:b/>
          <w:i/>
        </w:rPr>
        <w:t xml:space="preserve"> решёточной КХД с вильсоновскими фермионами </w:t>
      </w:r>
    </w:p>
    <w:p w:rsidR="00697184" w:rsidRDefault="00697184" w:rsidP="00152A7C">
      <w:r w:rsidRPr="00E62752">
        <w:t xml:space="preserve">ЯФ, т.73 (2010) 1120, </w:t>
      </w:r>
    </w:p>
    <w:p w:rsidR="00152A7C" w:rsidRPr="00E62752" w:rsidRDefault="00152A7C" w:rsidP="00152A7C"/>
    <w:p w:rsidR="00721775" w:rsidRDefault="00697184" w:rsidP="00721775">
      <w:pPr>
        <w:pStyle w:val="ad"/>
        <w:jc w:val="left"/>
        <w:rPr>
          <w:sz w:val="24"/>
        </w:rPr>
      </w:pPr>
      <w:r w:rsidRPr="00E62752">
        <w:t>[arXiv:0812.3876].</w:t>
      </w:r>
      <w:r w:rsidR="00721775" w:rsidRPr="00721775">
        <w:rPr>
          <w:sz w:val="24"/>
        </w:rPr>
        <w:t xml:space="preserve"> </w:t>
      </w:r>
    </w:p>
    <w:p w:rsidR="00152A7C" w:rsidRDefault="00E51B22" w:rsidP="00E51B22">
      <w:pPr>
        <w:pStyle w:val="ad"/>
        <w:rPr>
          <w:sz w:val="24"/>
        </w:rPr>
      </w:pPr>
      <w:r>
        <w:rPr>
          <w:sz w:val="24"/>
        </w:rPr>
        <w:lastRenderedPageBreak/>
        <w:t>-13-</w:t>
      </w:r>
    </w:p>
    <w:p w:rsidR="00E51B22" w:rsidRPr="002B2AD0" w:rsidRDefault="00E51B22" w:rsidP="00E51B22">
      <w:pPr>
        <w:pStyle w:val="ad"/>
        <w:rPr>
          <w:sz w:val="24"/>
        </w:rPr>
      </w:pPr>
    </w:p>
    <w:p w:rsidR="00721775" w:rsidRPr="00E62752" w:rsidRDefault="00152A7C" w:rsidP="00721775">
      <w:pPr>
        <w:pStyle w:val="ad"/>
        <w:jc w:val="left"/>
        <w:rPr>
          <w:sz w:val="24"/>
          <w:lang w:val="en-US"/>
        </w:rPr>
      </w:pPr>
      <w:r>
        <w:rPr>
          <w:sz w:val="24"/>
        </w:rPr>
        <w:t>[10</w:t>
      </w:r>
      <w:r w:rsidR="00721775" w:rsidRPr="00E62752">
        <w:rPr>
          <w:sz w:val="24"/>
        </w:rPr>
        <w:t>]</w:t>
      </w:r>
      <w:r w:rsidR="00721775" w:rsidRPr="00E62752">
        <w:rPr>
          <w:rStyle w:val="HTML"/>
          <w:rFonts w:ascii="Times New Roman" w:hAnsi="Times New Roman" w:cs="Times New Roman"/>
          <w:sz w:val="24"/>
          <w:szCs w:val="24"/>
        </w:rPr>
        <w:t xml:space="preserve"> </w:t>
      </w:r>
      <w:r w:rsidR="00721775" w:rsidRPr="00E62752">
        <w:rPr>
          <w:color w:val="0000FF"/>
          <w:sz w:val="24"/>
        </w:rPr>
        <w:t>А.В. Киселев</w:t>
      </w:r>
      <w:r w:rsidR="00721775" w:rsidRPr="00E62752">
        <w:rPr>
          <w:sz w:val="24"/>
        </w:rPr>
        <w:t xml:space="preserve">,  </w:t>
      </w:r>
      <w:r w:rsidR="00721775" w:rsidRPr="00E62752">
        <w:rPr>
          <w:b/>
          <w:i/>
          <w:sz w:val="24"/>
        </w:rPr>
        <w:t>Космические нейтрино высоких энергий и дополнительные размерности пространства</w:t>
      </w:r>
      <w:r w:rsidR="00721775" w:rsidRPr="00E62752">
        <w:rPr>
          <w:b/>
          <w:sz w:val="24"/>
        </w:rPr>
        <w:t>.</w:t>
      </w:r>
      <w:r w:rsidR="00721775" w:rsidRPr="00E62752">
        <w:rPr>
          <w:sz w:val="24"/>
        </w:rPr>
        <w:t xml:space="preserve">                                                                                                Принято</w:t>
      </w:r>
      <w:r w:rsidR="00721775" w:rsidRPr="00E62752">
        <w:rPr>
          <w:sz w:val="24"/>
          <w:lang w:val="en-US"/>
        </w:rPr>
        <w:t xml:space="preserve"> </w:t>
      </w:r>
      <w:r w:rsidR="00721775" w:rsidRPr="00E62752">
        <w:rPr>
          <w:sz w:val="24"/>
        </w:rPr>
        <w:t>к</w:t>
      </w:r>
      <w:r w:rsidR="00721775" w:rsidRPr="00E62752">
        <w:rPr>
          <w:sz w:val="24"/>
          <w:lang w:val="en-US"/>
        </w:rPr>
        <w:t xml:space="preserve"> </w:t>
      </w:r>
      <w:r w:rsidR="00721775" w:rsidRPr="00E62752">
        <w:rPr>
          <w:sz w:val="24"/>
        </w:rPr>
        <w:t>печати</w:t>
      </w:r>
      <w:r w:rsidR="00721775" w:rsidRPr="00E62752">
        <w:rPr>
          <w:sz w:val="24"/>
          <w:lang w:val="en-US"/>
        </w:rPr>
        <w:t xml:space="preserve"> </w:t>
      </w:r>
      <w:r w:rsidR="00721775" w:rsidRPr="00E62752">
        <w:rPr>
          <w:sz w:val="24"/>
        </w:rPr>
        <w:t>в</w:t>
      </w:r>
      <w:r w:rsidR="00721775" w:rsidRPr="00E62752">
        <w:rPr>
          <w:sz w:val="24"/>
          <w:lang w:val="en-US"/>
        </w:rPr>
        <w:t xml:space="preserve"> </w:t>
      </w:r>
      <w:r w:rsidR="00721775" w:rsidRPr="00E62752">
        <w:rPr>
          <w:sz w:val="24"/>
        </w:rPr>
        <w:t>журнале</w:t>
      </w:r>
      <w:r w:rsidR="00721775" w:rsidRPr="00E62752">
        <w:rPr>
          <w:sz w:val="24"/>
          <w:lang w:val="en-US"/>
        </w:rPr>
        <w:t xml:space="preserve"> </w:t>
      </w:r>
      <w:r w:rsidR="00721775" w:rsidRPr="00E62752">
        <w:rPr>
          <w:b/>
          <w:sz w:val="24"/>
        </w:rPr>
        <w:t>ЯФ</w:t>
      </w:r>
      <w:r w:rsidR="00721775" w:rsidRPr="00E62752">
        <w:rPr>
          <w:sz w:val="24"/>
          <w:lang w:val="en-US"/>
        </w:rPr>
        <w:t xml:space="preserve">, </w:t>
      </w:r>
      <w:r w:rsidR="00721775" w:rsidRPr="00E62752">
        <w:rPr>
          <w:b/>
          <w:sz w:val="24"/>
          <w:lang w:val="en-US"/>
        </w:rPr>
        <w:t>73</w:t>
      </w:r>
      <w:r w:rsidR="00721775" w:rsidRPr="00E62752">
        <w:rPr>
          <w:sz w:val="24"/>
          <w:lang w:val="en-US"/>
        </w:rPr>
        <w:t xml:space="preserve"> (2010) 1 </w:t>
      </w:r>
    </w:p>
    <w:p w:rsidR="00721775" w:rsidRPr="00E62752" w:rsidRDefault="00721775" w:rsidP="00721775">
      <w:pPr>
        <w:pStyle w:val="ad"/>
        <w:jc w:val="left"/>
        <w:rPr>
          <w:sz w:val="24"/>
          <w:lang w:val="en-US"/>
        </w:rPr>
      </w:pPr>
    </w:p>
    <w:p w:rsidR="00721775" w:rsidRPr="00E62752" w:rsidRDefault="00152A7C" w:rsidP="00721775">
      <w:pPr>
        <w:pStyle w:val="ad"/>
        <w:jc w:val="left"/>
        <w:rPr>
          <w:rStyle w:val="HTML"/>
          <w:rFonts w:ascii="Times New Roman" w:hAnsi="Times New Roman" w:cs="Times New Roman"/>
          <w:sz w:val="24"/>
          <w:szCs w:val="24"/>
          <w:lang w:val="en-US"/>
        </w:rPr>
      </w:pPr>
      <w:r w:rsidRPr="00E62752">
        <w:rPr>
          <w:sz w:val="24"/>
          <w:lang w:val="en-US"/>
        </w:rPr>
        <w:t xml:space="preserve"> </w:t>
      </w:r>
      <w:r>
        <w:rPr>
          <w:sz w:val="24"/>
          <w:lang w:val="en-US"/>
        </w:rPr>
        <w:t>[1</w:t>
      </w:r>
      <w:r>
        <w:rPr>
          <w:sz w:val="24"/>
        </w:rPr>
        <w:t>1</w:t>
      </w:r>
      <w:r w:rsidR="00721775" w:rsidRPr="00E62752">
        <w:rPr>
          <w:sz w:val="24"/>
          <w:lang w:val="en-US"/>
        </w:rPr>
        <w:t xml:space="preserve">] </w:t>
      </w:r>
      <w:r w:rsidR="00721775" w:rsidRPr="00E62752">
        <w:rPr>
          <w:color w:val="0000FF"/>
          <w:sz w:val="24"/>
        </w:rPr>
        <w:t>М</w:t>
      </w:r>
      <w:r w:rsidR="00721775" w:rsidRPr="00E62752">
        <w:rPr>
          <w:color w:val="0000FF"/>
          <w:sz w:val="24"/>
          <w:lang w:val="en-US"/>
        </w:rPr>
        <w:t xml:space="preserve">. </w:t>
      </w:r>
      <w:r w:rsidR="00721775" w:rsidRPr="00E62752">
        <w:rPr>
          <w:color w:val="0000FF"/>
          <w:sz w:val="24"/>
        </w:rPr>
        <w:t>Н</w:t>
      </w:r>
      <w:r w:rsidR="00721775" w:rsidRPr="00E62752">
        <w:rPr>
          <w:color w:val="0000FF"/>
          <w:sz w:val="24"/>
          <w:lang w:val="en-US"/>
        </w:rPr>
        <w:t xml:space="preserve">. </w:t>
      </w:r>
      <w:r w:rsidR="00721775" w:rsidRPr="00E62752">
        <w:rPr>
          <w:color w:val="0000FF"/>
          <w:sz w:val="24"/>
        </w:rPr>
        <w:t>Некрасов</w:t>
      </w:r>
      <w:r w:rsidR="00721775" w:rsidRPr="00E62752">
        <w:rPr>
          <w:sz w:val="24"/>
          <w:lang w:val="en-US"/>
        </w:rPr>
        <w:t xml:space="preserve">. </w:t>
      </w:r>
      <w:r w:rsidR="00721775" w:rsidRPr="00E62752">
        <w:rPr>
          <w:rStyle w:val="HTML"/>
          <w:rFonts w:ascii="Times New Roman" w:hAnsi="Times New Roman" w:cs="Times New Roman"/>
          <w:b/>
          <w:i/>
          <w:sz w:val="24"/>
          <w:szCs w:val="24"/>
          <w:lang w:val="en-US"/>
        </w:rPr>
        <w:t>Pair production of fundamental unstable particles in modified</w:t>
      </w:r>
      <w:r w:rsidR="00721775" w:rsidRPr="00E62752">
        <w:rPr>
          <w:b/>
          <w:i/>
          <w:sz w:val="24"/>
          <w:lang w:val="en-US"/>
        </w:rPr>
        <w:br/>
      </w:r>
      <w:r w:rsidR="00721775" w:rsidRPr="00E62752">
        <w:rPr>
          <w:rStyle w:val="HTML"/>
          <w:rFonts w:ascii="Times New Roman" w:hAnsi="Times New Roman" w:cs="Times New Roman"/>
          <w:b/>
          <w:i/>
          <w:sz w:val="24"/>
          <w:szCs w:val="24"/>
          <w:lang w:val="en-US"/>
        </w:rPr>
        <w:t>perturbation theory in NNLO</w:t>
      </w:r>
      <w:r w:rsidR="00721775" w:rsidRPr="00E62752">
        <w:rPr>
          <w:rStyle w:val="HTML"/>
          <w:rFonts w:ascii="Times New Roman" w:hAnsi="Times New Roman" w:cs="Times New Roman"/>
          <w:sz w:val="24"/>
          <w:szCs w:val="24"/>
          <w:lang w:val="en-US"/>
        </w:rPr>
        <w:t xml:space="preserve">. </w:t>
      </w:r>
    </w:p>
    <w:p w:rsidR="00721775" w:rsidRPr="00E62752" w:rsidRDefault="00721775" w:rsidP="00721775">
      <w:pPr>
        <w:pStyle w:val="ad"/>
        <w:jc w:val="left"/>
        <w:rPr>
          <w:rStyle w:val="HTML"/>
          <w:rFonts w:ascii="Times New Roman" w:hAnsi="Times New Roman" w:cs="Times New Roman"/>
          <w:sz w:val="24"/>
          <w:szCs w:val="24"/>
          <w:lang w:val="en-US"/>
        </w:rPr>
      </w:pPr>
      <w:proofErr w:type="gramStart"/>
      <w:r w:rsidRPr="00E62752">
        <w:rPr>
          <w:rStyle w:val="HTML"/>
          <w:rFonts w:ascii="Times New Roman" w:hAnsi="Times New Roman" w:cs="Times New Roman"/>
          <w:sz w:val="24"/>
          <w:szCs w:val="24"/>
          <w:lang w:val="en-US"/>
        </w:rPr>
        <w:t>e-Print</w:t>
      </w:r>
      <w:proofErr w:type="gramEnd"/>
      <w:r w:rsidRPr="00E62752">
        <w:rPr>
          <w:rStyle w:val="HTML"/>
          <w:rFonts w:ascii="Times New Roman" w:hAnsi="Times New Roman" w:cs="Times New Roman"/>
          <w:sz w:val="24"/>
          <w:szCs w:val="24"/>
          <w:lang w:val="en-US"/>
        </w:rPr>
        <w:t>: arXiv:0912.1025 (</w:t>
      </w:r>
      <w:r w:rsidRPr="00E62752">
        <w:rPr>
          <w:rStyle w:val="HTML"/>
          <w:rFonts w:ascii="Times New Roman" w:hAnsi="Times New Roman" w:cs="Times New Roman"/>
          <w:sz w:val="24"/>
          <w:szCs w:val="24"/>
        </w:rPr>
        <w:t>направлено</w:t>
      </w:r>
      <w:r w:rsidRPr="00E62752">
        <w:rPr>
          <w:rStyle w:val="HTML"/>
          <w:rFonts w:ascii="Times New Roman" w:hAnsi="Times New Roman" w:cs="Times New Roman"/>
          <w:sz w:val="24"/>
          <w:szCs w:val="24"/>
          <w:lang w:val="en-US"/>
        </w:rPr>
        <w:t xml:space="preserve"> </w:t>
      </w:r>
      <w:r w:rsidRPr="00E62752">
        <w:rPr>
          <w:rStyle w:val="HTML"/>
          <w:rFonts w:ascii="Times New Roman" w:hAnsi="Times New Roman" w:cs="Times New Roman"/>
          <w:sz w:val="24"/>
          <w:szCs w:val="24"/>
        </w:rPr>
        <w:t>в</w:t>
      </w:r>
      <w:r w:rsidRPr="00E62752">
        <w:rPr>
          <w:rStyle w:val="HTML"/>
          <w:rFonts w:ascii="Times New Roman" w:hAnsi="Times New Roman" w:cs="Times New Roman"/>
          <w:sz w:val="24"/>
          <w:szCs w:val="24"/>
          <w:lang w:val="en-US"/>
        </w:rPr>
        <w:t xml:space="preserve"> Journal of</w:t>
      </w:r>
      <w:r w:rsidRPr="00E62752">
        <w:rPr>
          <w:sz w:val="24"/>
          <w:lang w:val="en-US"/>
        </w:rPr>
        <w:t xml:space="preserve"> </w:t>
      </w:r>
      <w:r w:rsidRPr="00E62752">
        <w:rPr>
          <w:rStyle w:val="HTML"/>
          <w:rFonts w:ascii="Times New Roman" w:hAnsi="Times New Roman" w:cs="Times New Roman"/>
          <w:sz w:val="24"/>
          <w:szCs w:val="24"/>
          <w:lang w:val="en-US"/>
        </w:rPr>
        <w:t>Physics A: Mathematical and Theoretical).</w:t>
      </w:r>
    </w:p>
    <w:p w:rsidR="00304B38" w:rsidRPr="00721775" w:rsidRDefault="00304B38" w:rsidP="00697184">
      <w:pPr>
        <w:pStyle w:val="af1"/>
        <w:rPr>
          <w:lang w:val="en-US"/>
        </w:rPr>
      </w:pPr>
    </w:p>
    <w:p w:rsidR="00EB556B" w:rsidRPr="00721775" w:rsidRDefault="00EB556B" w:rsidP="00EB556B">
      <w:pPr>
        <w:rPr>
          <w:lang w:val="en-US"/>
        </w:rPr>
      </w:pPr>
    </w:p>
    <w:p w:rsidR="00EB556B" w:rsidRPr="00E62752" w:rsidRDefault="00152A7C" w:rsidP="00EB556B">
      <w:pPr>
        <w:rPr>
          <w:lang w:val="en-US"/>
        </w:rPr>
      </w:pPr>
      <w:r>
        <w:rPr>
          <w:lang w:val="en-US"/>
        </w:rPr>
        <w:t>[1</w:t>
      </w:r>
      <w:r w:rsidRPr="00152A7C">
        <w:rPr>
          <w:lang w:val="en-US"/>
        </w:rPr>
        <w:t>2</w:t>
      </w:r>
      <w:r w:rsidRPr="00E62752">
        <w:rPr>
          <w:lang w:val="en-US"/>
        </w:rPr>
        <w:t xml:space="preserve">] </w:t>
      </w:r>
      <w:r w:rsidR="00EB556B" w:rsidRPr="00676BF6">
        <w:rPr>
          <w:rStyle w:val="Teletype"/>
          <w:rFonts w:ascii="Times New Roman" w:hAnsi="Times New Roman"/>
          <w:color w:val="002060"/>
          <w:lang w:val="en-US"/>
        </w:rPr>
        <w:t xml:space="preserve">V.G. </w:t>
      </w:r>
      <w:proofErr w:type="spellStart"/>
      <w:r w:rsidR="00EB556B" w:rsidRPr="00676BF6">
        <w:rPr>
          <w:rStyle w:val="Teletype"/>
          <w:rFonts w:ascii="Times New Roman" w:hAnsi="Times New Roman"/>
          <w:color w:val="002060"/>
          <w:lang w:val="en-US"/>
        </w:rPr>
        <w:t>Bornyakov</w:t>
      </w:r>
      <w:proofErr w:type="spellEnd"/>
      <w:r w:rsidR="00EB556B" w:rsidRPr="00721775">
        <w:rPr>
          <w:rStyle w:val="Teletype"/>
          <w:rFonts w:ascii="Times New Roman" w:hAnsi="Times New Roman"/>
          <w:lang w:val="en-US"/>
        </w:rPr>
        <w:t xml:space="preserve">, </w:t>
      </w:r>
      <w:r w:rsidR="00EB556B" w:rsidRPr="00E62752">
        <w:rPr>
          <w:lang w:val="en-US"/>
        </w:rPr>
        <w:t>R</w:t>
      </w:r>
      <w:r w:rsidR="00EB556B" w:rsidRPr="00721775">
        <w:rPr>
          <w:lang w:val="en-US"/>
        </w:rPr>
        <w:t xml:space="preserve">. </w:t>
      </w:r>
      <w:r w:rsidR="00EB556B" w:rsidRPr="00E62752">
        <w:rPr>
          <w:lang w:val="en-US"/>
        </w:rPr>
        <w:t>Horsley</w:t>
      </w:r>
      <w:r w:rsidR="00EB556B" w:rsidRPr="00721775">
        <w:rPr>
          <w:rStyle w:val="Teletype"/>
          <w:rFonts w:ascii="Times New Roman" w:hAnsi="Times New Roman"/>
          <w:lang w:val="en-US"/>
        </w:rPr>
        <w:t xml:space="preserve">, </w:t>
      </w:r>
      <w:r w:rsidR="00EB556B" w:rsidRPr="00E62752">
        <w:rPr>
          <w:rStyle w:val="Teletype"/>
          <w:rFonts w:ascii="Times New Roman" w:hAnsi="Times New Roman"/>
          <w:lang w:val="en-US"/>
        </w:rPr>
        <w:t>S</w:t>
      </w:r>
      <w:r w:rsidR="00EB556B" w:rsidRPr="00721775">
        <w:rPr>
          <w:rStyle w:val="Teletype"/>
          <w:rFonts w:ascii="Times New Roman" w:hAnsi="Times New Roman"/>
          <w:lang w:val="en-US"/>
        </w:rPr>
        <w:t>.</w:t>
      </w:r>
      <w:r w:rsidR="00EB556B" w:rsidRPr="00E62752">
        <w:rPr>
          <w:rStyle w:val="Teletype"/>
          <w:rFonts w:ascii="Times New Roman" w:hAnsi="Times New Roman"/>
          <w:lang w:val="en-US"/>
        </w:rPr>
        <w:t>M</w:t>
      </w:r>
      <w:r w:rsidR="00EB556B" w:rsidRPr="00721775">
        <w:rPr>
          <w:rStyle w:val="Teletype"/>
          <w:rFonts w:ascii="Times New Roman" w:hAnsi="Times New Roman"/>
          <w:lang w:val="en-US"/>
        </w:rPr>
        <w:t xml:space="preserve">. </w:t>
      </w:r>
      <w:r w:rsidR="00EB556B" w:rsidRPr="00E62752">
        <w:rPr>
          <w:rStyle w:val="Teletype"/>
          <w:rFonts w:ascii="Times New Roman" w:hAnsi="Times New Roman"/>
          <w:lang w:val="en-US"/>
        </w:rPr>
        <w:t>Morozov</w:t>
      </w:r>
      <w:r w:rsidR="00EB556B" w:rsidRPr="00721775">
        <w:rPr>
          <w:rStyle w:val="Teletype"/>
          <w:rFonts w:ascii="Times New Roman" w:hAnsi="Times New Roman"/>
          <w:lang w:val="en-US"/>
        </w:rPr>
        <w:t xml:space="preserve">, </w:t>
      </w:r>
      <w:r w:rsidR="00EB556B" w:rsidRPr="00E62752">
        <w:rPr>
          <w:rStyle w:val="Teletype"/>
          <w:rFonts w:ascii="Times New Roman" w:hAnsi="Times New Roman"/>
          <w:lang w:val="en-US"/>
        </w:rPr>
        <w:t>Y</w:t>
      </w:r>
      <w:r w:rsidR="00EB556B" w:rsidRPr="00721775">
        <w:rPr>
          <w:rStyle w:val="Teletype"/>
          <w:rFonts w:ascii="Times New Roman" w:hAnsi="Times New Roman"/>
          <w:lang w:val="en-US"/>
        </w:rPr>
        <w:t xml:space="preserve">. </w:t>
      </w:r>
      <w:r w:rsidR="00EB556B" w:rsidRPr="00E62752">
        <w:rPr>
          <w:rStyle w:val="Teletype"/>
          <w:rFonts w:ascii="Times New Roman" w:hAnsi="Times New Roman"/>
          <w:lang w:val="en-US"/>
        </w:rPr>
        <w:t>Nakamura</w:t>
      </w:r>
      <w:r w:rsidR="00EB556B" w:rsidRPr="00721775">
        <w:rPr>
          <w:rStyle w:val="Teletype"/>
          <w:rFonts w:ascii="Times New Roman" w:hAnsi="Times New Roman"/>
          <w:lang w:val="en-US"/>
        </w:rPr>
        <w:t xml:space="preserve">, </w:t>
      </w:r>
      <w:r w:rsidR="00EB556B" w:rsidRPr="00E62752">
        <w:rPr>
          <w:rStyle w:val="Teletype"/>
          <w:rFonts w:ascii="Times New Roman" w:hAnsi="Times New Roman"/>
          <w:lang w:val="en-US"/>
        </w:rPr>
        <w:t>M</w:t>
      </w:r>
      <w:r w:rsidR="00EB556B" w:rsidRPr="00721775">
        <w:rPr>
          <w:rStyle w:val="Teletype"/>
          <w:rFonts w:ascii="Times New Roman" w:hAnsi="Times New Roman"/>
          <w:lang w:val="en-US"/>
        </w:rPr>
        <w:t>.</w:t>
      </w:r>
      <w:r w:rsidR="00EB556B" w:rsidRPr="00E62752">
        <w:rPr>
          <w:rStyle w:val="Teletype"/>
          <w:rFonts w:ascii="Times New Roman" w:hAnsi="Times New Roman"/>
          <w:lang w:val="en-US"/>
        </w:rPr>
        <w:t>I</w:t>
      </w:r>
      <w:r w:rsidR="00EB556B" w:rsidRPr="00721775">
        <w:rPr>
          <w:rStyle w:val="Teletype"/>
          <w:rFonts w:ascii="Times New Roman" w:hAnsi="Times New Roman"/>
          <w:lang w:val="en-US"/>
        </w:rPr>
        <w:t xml:space="preserve">. </w:t>
      </w:r>
      <w:r w:rsidR="00EB556B" w:rsidRPr="00E62752">
        <w:rPr>
          <w:rStyle w:val="Teletype"/>
          <w:rFonts w:ascii="Times New Roman" w:hAnsi="Times New Roman"/>
          <w:lang w:val="en-US"/>
        </w:rPr>
        <w:t>Polikarpov</w:t>
      </w:r>
      <w:r w:rsidR="00EB556B" w:rsidRPr="00721775">
        <w:rPr>
          <w:rStyle w:val="Teletype"/>
          <w:rFonts w:ascii="Times New Roman" w:hAnsi="Times New Roman"/>
          <w:lang w:val="en-US"/>
        </w:rPr>
        <w:t xml:space="preserve">, </w:t>
      </w:r>
      <w:r w:rsidR="00EB556B" w:rsidRPr="00E62752">
        <w:rPr>
          <w:lang w:val="en-US"/>
        </w:rPr>
        <w:t>P</w:t>
      </w:r>
      <w:r w:rsidR="00EB556B" w:rsidRPr="00721775">
        <w:rPr>
          <w:lang w:val="en-US"/>
        </w:rPr>
        <w:t>.</w:t>
      </w:r>
      <w:r w:rsidR="00EB556B" w:rsidRPr="00E62752">
        <w:rPr>
          <w:lang w:val="en-US"/>
        </w:rPr>
        <w:t>E</w:t>
      </w:r>
      <w:r w:rsidR="00EB556B" w:rsidRPr="00721775">
        <w:rPr>
          <w:lang w:val="en-US"/>
        </w:rPr>
        <w:t>.</w:t>
      </w:r>
      <w:r w:rsidR="00EB556B" w:rsidRPr="00E62752">
        <w:rPr>
          <w:lang w:val="en-US"/>
        </w:rPr>
        <w:t>L</w:t>
      </w:r>
      <w:r w:rsidR="00EB556B" w:rsidRPr="00721775">
        <w:rPr>
          <w:lang w:val="en-US"/>
        </w:rPr>
        <w:t xml:space="preserve">. </w:t>
      </w:r>
      <w:r w:rsidR="00EB556B" w:rsidRPr="00E62752">
        <w:rPr>
          <w:lang w:val="en-US"/>
        </w:rPr>
        <w:t>Rakow</w:t>
      </w:r>
      <w:r w:rsidR="00EB556B" w:rsidRPr="00721775">
        <w:rPr>
          <w:rStyle w:val="Teletype"/>
          <w:rFonts w:ascii="Times New Roman" w:hAnsi="Times New Roman"/>
          <w:lang w:val="en-US"/>
        </w:rPr>
        <w:t xml:space="preserve">, </w:t>
      </w:r>
      <w:r w:rsidR="00EB556B" w:rsidRPr="00E62752">
        <w:rPr>
          <w:rStyle w:val="Teletype"/>
          <w:rFonts w:ascii="Times New Roman" w:hAnsi="Times New Roman"/>
          <w:lang w:val="en-US"/>
        </w:rPr>
        <w:t>G</w:t>
      </w:r>
      <w:r w:rsidR="00EB556B" w:rsidRPr="00721775">
        <w:rPr>
          <w:rStyle w:val="Teletype"/>
          <w:rFonts w:ascii="Times New Roman" w:hAnsi="Times New Roman"/>
          <w:lang w:val="en-US"/>
        </w:rPr>
        <w:t>.</w:t>
      </w:r>
      <w:r w:rsidR="00EB556B" w:rsidRPr="00721775">
        <w:rPr>
          <w:rStyle w:val="Teletype"/>
          <w:rFonts w:ascii="Times New Roman" w:hAnsi="Times New Roman"/>
          <w:lang w:val="en-US"/>
        </w:rPr>
        <w:br/>
        <w:t xml:space="preserve">     </w:t>
      </w:r>
      <w:r w:rsidR="00EB556B" w:rsidRPr="00E62752">
        <w:rPr>
          <w:rStyle w:val="Teletype"/>
          <w:rFonts w:ascii="Times New Roman" w:hAnsi="Times New Roman"/>
          <w:lang w:val="en-US"/>
        </w:rPr>
        <w:t>Schierholz and T. Suzuki</w:t>
      </w:r>
      <w:r w:rsidR="00EB556B" w:rsidRPr="00E62752">
        <w:rPr>
          <w:rStyle w:val="Teletype"/>
          <w:rFonts w:ascii="Times New Roman" w:hAnsi="Times New Roman"/>
          <w:lang w:val="en-US"/>
        </w:rPr>
        <w:br/>
        <w:t xml:space="preserve">     </w:t>
      </w:r>
      <w:r w:rsidR="00EB556B" w:rsidRPr="00E62752">
        <w:rPr>
          <w:bCs/>
          <w:lang w:val="en-US"/>
        </w:rPr>
        <w:t>Probing the finite temperature phase transition with Nf=2 nonperturbatively improved Wilson fermions. Phys.Rev.D82:014504</w:t>
      </w:r>
      <w:proofErr w:type="gramStart"/>
      <w:r w:rsidR="00EB556B" w:rsidRPr="00E62752">
        <w:rPr>
          <w:bCs/>
          <w:lang w:val="en-US"/>
        </w:rPr>
        <w:t>,2010</w:t>
      </w:r>
      <w:proofErr w:type="gramEnd"/>
      <w:r w:rsidR="00EB556B" w:rsidRPr="00E62752">
        <w:rPr>
          <w:bCs/>
          <w:lang w:val="en-US"/>
        </w:rPr>
        <w:t xml:space="preserve">. </w:t>
      </w:r>
      <w:proofErr w:type="gramStart"/>
      <w:r w:rsidR="00EB556B" w:rsidRPr="00E62752">
        <w:rPr>
          <w:lang w:val="en-US"/>
        </w:rPr>
        <w:t>e-Print</w:t>
      </w:r>
      <w:proofErr w:type="gramEnd"/>
      <w:r w:rsidR="00EB556B" w:rsidRPr="00E62752">
        <w:rPr>
          <w:lang w:val="en-US"/>
        </w:rPr>
        <w:t xml:space="preserve">: </w:t>
      </w:r>
      <w:r w:rsidR="00EB556B" w:rsidRPr="00E62752">
        <w:rPr>
          <w:b/>
          <w:bCs/>
          <w:lang w:val="en-US"/>
        </w:rPr>
        <w:t>arXiv:0910.2392</w:t>
      </w:r>
      <w:r w:rsidR="00EB556B" w:rsidRPr="00E62752">
        <w:rPr>
          <w:lang w:val="en-US"/>
        </w:rPr>
        <w:t xml:space="preserve"> [hep-lat] </w:t>
      </w:r>
    </w:p>
    <w:p w:rsidR="00EB556B" w:rsidRPr="00E62752" w:rsidRDefault="00EB556B" w:rsidP="00EB556B">
      <w:pPr>
        <w:rPr>
          <w:lang w:val="en-US"/>
        </w:rPr>
      </w:pPr>
    </w:p>
    <w:p w:rsidR="00EB556B" w:rsidRPr="00E62752" w:rsidRDefault="00152A7C" w:rsidP="00EB556B">
      <w:pPr>
        <w:rPr>
          <w:rStyle w:val="Teletype"/>
          <w:rFonts w:ascii="Times New Roman" w:hAnsi="Times New Roman"/>
          <w:lang w:val="en-US"/>
        </w:rPr>
      </w:pPr>
      <w:r>
        <w:rPr>
          <w:lang w:val="en-US"/>
        </w:rPr>
        <w:t>[1</w:t>
      </w:r>
      <w:r w:rsidRPr="00152A7C">
        <w:rPr>
          <w:lang w:val="en-US"/>
        </w:rPr>
        <w:t>3</w:t>
      </w:r>
      <w:r w:rsidRPr="00E62752">
        <w:rPr>
          <w:lang w:val="en-US"/>
        </w:rPr>
        <w:t>]</w:t>
      </w:r>
      <w:r w:rsidR="00EB556B" w:rsidRPr="00E62752">
        <w:rPr>
          <w:rStyle w:val="Teletype"/>
          <w:rFonts w:ascii="Times New Roman" w:hAnsi="Times New Roman"/>
          <w:lang w:val="en-US"/>
        </w:rPr>
        <w:t xml:space="preserve"> </w:t>
      </w:r>
      <w:r w:rsidR="00EB556B" w:rsidRPr="00676BF6">
        <w:rPr>
          <w:rStyle w:val="Teletype"/>
          <w:rFonts w:ascii="Times New Roman" w:hAnsi="Times New Roman"/>
          <w:color w:val="002060"/>
          <w:lang w:val="en-US"/>
        </w:rPr>
        <w:t>V. G. Bornyakov</w:t>
      </w:r>
      <w:r w:rsidR="00EB556B" w:rsidRPr="00E62752">
        <w:rPr>
          <w:rStyle w:val="Teletype"/>
          <w:rFonts w:ascii="Times New Roman" w:hAnsi="Times New Roman"/>
          <w:lang w:val="en-US"/>
        </w:rPr>
        <w:t>, V. K. Mitrjushkin, M. Müller-Preussker</w:t>
      </w:r>
    </w:p>
    <w:p w:rsidR="00EB556B" w:rsidRPr="00E62752" w:rsidRDefault="00EB556B" w:rsidP="00EB556B">
      <w:pPr>
        <w:rPr>
          <w:rStyle w:val="Teletype"/>
          <w:rFonts w:ascii="Times New Roman" w:hAnsi="Times New Roman"/>
          <w:lang w:val="en-US"/>
        </w:rPr>
      </w:pPr>
      <w:proofErr w:type="gramStart"/>
      <w:r w:rsidRPr="00E62752">
        <w:rPr>
          <w:rStyle w:val="Teletype"/>
          <w:rFonts w:ascii="Times New Roman" w:hAnsi="Times New Roman"/>
          <w:lang w:val="en-US"/>
        </w:rPr>
        <w:t>SU(</w:t>
      </w:r>
      <w:proofErr w:type="gramEnd"/>
      <w:r w:rsidRPr="00E62752">
        <w:rPr>
          <w:rStyle w:val="Teletype"/>
          <w:rFonts w:ascii="Times New Roman" w:hAnsi="Times New Roman"/>
          <w:lang w:val="en-US"/>
        </w:rPr>
        <w:t xml:space="preserve">2) lattice gluon propagator: continuum limit, finite-volume effects and infrared mass scale m_IR </w:t>
      </w:r>
    </w:p>
    <w:p w:rsidR="00EB556B" w:rsidRPr="00E62752" w:rsidRDefault="00EB556B" w:rsidP="00EB556B">
      <w:pPr>
        <w:rPr>
          <w:rStyle w:val="Teletype"/>
          <w:rFonts w:ascii="Times New Roman" w:hAnsi="Times New Roman"/>
          <w:lang w:val="en-US"/>
        </w:rPr>
      </w:pPr>
      <w:r w:rsidRPr="00E62752">
        <w:rPr>
          <w:rStyle w:val="Teletype"/>
          <w:rFonts w:ascii="Times New Roman" w:hAnsi="Times New Roman"/>
          <w:lang w:val="en-US"/>
        </w:rPr>
        <w:t>Phys.Rev.D81:054503</w:t>
      </w:r>
      <w:proofErr w:type="gramStart"/>
      <w:r w:rsidRPr="00E62752">
        <w:rPr>
          <w:rStyle w:val="Teletype"/>
          <w:rFonts w:ascii="Times New Roman" w:hAnsi="Times New Roman"/>
          <w:lang w:val="en-US"/>
        </w:rPr>
        <w:t>,2010</w:t>
      </w:r>
      <w:proofErr w:type="gramEnd"/>
      <w:r w:rsidRPr="00E62752">
        <w:rPr>
          <w:rStyle w:val="Teletype"/>
          <w:rFonts w:ascii="Times New Roman" w:hAnsi="Times New Roman"/>
          <w:lang w:val="en-US"/>
        </w:rPr>
        <w:t xml:space="preserve">.    </w:t>
      </w:r>
      <w:proofErr w:type="gramStart"/>
      <w:r w:rsidRPr="00E62752">
        <w:rPr>
          <w:rStyle w:val="Teletype"/>
          <w:rFonts w:ascii="Times New Roman" w:hAnsi="Times New Roman"/>
          <w:lang w:val="en-US"/>
        </w:rPr>
        <w:t>e-Print</w:t>
      </w:r>
      <w:proofErr w:type="gramEnd"/>
      <w:r w:rsidRPr="00E62752">
        <w:rPr>
          <w:rStyle w:val="Teletype"/>
          <w:rFonts w:ascii="Times New Roman" w:hAnsi="Times New Roman"/>
          <w:lang w:val="en-US"/>
        </w:rPr>
        <w:t>: arXiv:0912.4475 [hep-lat]</w:t>
      </w:r>
    </w:p>
    <w:p w:rsidR="00427867" w:rsidRDefault="00152A7C" w:rsidP="00152A7C">
      <w:pPr>
        <w:pStyle w:val="a3"/>
        <w:rPr>
          <w:rStyle w:val="HTML"/>
          <w:rFonts w:ascii="Times New Roman" w:hAnsi="Times New Roman" w:cs="Times New Roman"/>
          <w:sz w:val="24"/>
          <w:szCs w:val="24"/>
          <w:lang w:val="en-US"/>
        </w:rPr>
      </w:pPr>
      <w:r>
        <w:rPr>
          <w:lang w:val="en-US"/>
        </w:rPr>
        <w:t>[</w:t>
      </w:r>
      <w:r>
        <w:t>14</w:t>
      </w:r>
      <w:r w:rsidR="00427867" w:rsidRPr="00E62752">
        <w:rPr>
          <w:lang w:val="en-US"/>
        </w:rPr>
        <w:t xml:space="preserve">]. </w:t>
      </w:r>
      <w:proofErr w:type="spellStart"/>
      <w:r w:rsidR="00427867" w:rsidRPr="00E62752">
        <w:rPr>
          <w:rStyle w:val="HTML"/>
          <w:rFonts w:ascii="Times New Roman" w:hAnsi="Times New Roman" w:cs="Times New Roman"/>
          <w:color w:val="0000FF"/>
          <w:sz w:val="24"/>
          <w:szCs w:val="24"/>
          <w:lang w:val="en-US"/>
        </w:rPr>
        <w:t>Yu.M</w:t>
      </w:r>
      <w:proofErr w:type="spellEnd"/>
      <w:r w:rsidR="00427867" w:rsidRPr="00E62752">
        <w:rPr>
          <w:rStyle w:val="HTML"/>
          <w:rFonts w:ascii="Times New Roman" w:hAnsi="Times New Roman" w:cs="Times New Roman"/>
          <w:color w:val="0000FF"/>
          <w:sz w:val="24"/>
          <w:szCs w:val="24"/>
          <w:lang w:val="en-US"/>
        </w:rPr>
        <w:t>. Zinoviev</w:t>
      </w:r>
      <w:r w:rsidR="00427867" w:rsidRPr="00E62752">
        <w:rPr>
          <w:lang w:val="en-US"/>
        </w:rPr>
        <w:t xml:space="preserve">. </w:t>
      </w:r>
      <w:r w:rsidR="00427867">
        <w:rPr>
          <w:lang w:val="en-US"/>
        </w:rPr>
        <w:t xml:space="preserve">                                                                                                                                  </w:t>
      </w:r>
      <w:proofErr w:type="gramStart"/>
      <w:r w:rsidR="00427867" w:rsidRPr="00E62752">
        <w:rPr>
          <w:rStyle w:val="HTML"/>
          <w:rFonts w:ascii="Times New Roman" w:hAnsi="Times New Roman" w:cs="Times New Roman"/>
          <w:b/>
          <w:i/>
          <w:sz w:val="24"/>
          <w:szCs w:val="24"/>
          <w:lang w:val="en-US"/>
        </w:rPr>
        <w:t>Towards frame-like gauge invariant formulation</w:t>
      </w:r>
      <w:r w:rsidR="00427867">
        <w:rPr>
          <w:b/>
          <w:i/>
          <w:lang w:val="en-US"/>
        </w:rPr>
        <w:t xml:space="preserve"> </w:t>
      </w:r>
      <w:r w:rsidR="00427867" w:rsidRPr="00E62752">
        <w:rPr>
          <w:rStyle w:val="HTML"/>
          <w:rFonts w:ascii="Times New Roman" w:hAnsi="Times New Roman" w:cs="Times New Roman"/>
          <w:b/>
          <w:i/>
          <w:sz w:val="24"/>
          <w:szCs w:val="24"/>
          <w:lang w:val="en-US"/>
        </w:rPr>
        <w:t xml:space="preserve">for massive mixed symmetry </w:t>
      </w:r>
      <w:proofErr w:type="spellStart"/>
      <w:r w:rsidR="00427867" w:rsidRPr="00E62752">
        <w:rPr>
          <w:rStyle w:val="HTML"/>
          <w:rFonts w:ascii="Times New Roman" w:hAnsi="Times New Roman" w:cs="Times New Roman"/>
          <w:b/>
          <w:i/>
          <w:sz w:val="24"/>
          <w:szCs w:val="24"/>
          <w:lang w:val="en-US"/>
        </w:rPr>
        <w:t>bosonic</w:t>
      </w:r>
      <w:proofErr w:type="spellEnd"/>
      <w:r w:rsidR="00427867" w:rsidRPr="00E62752">
        <w:rPr>
          <w:rStyle w:val="HTML"/>
          <w:rFonts w:ascii="Times New Roman" w:hAnsi="Times New Roman" w:cs="Times New Roman"/>
          <w:b/>
          <w:i/>
          <w:sz w:val="24"/>
          <w:szCs w:val="24"/>
          <w:lang w:val="en-US"/>
        </w:rPr>
        <w:t xml:space="preserve"> fields.</w:t>
      </w:r>
      <w:proofErr w:type="gramEnd"/>
      <w:r w:rsidR="00427867" w:rsidRPr="00E62752">
        <w:rPr>
          <w:rStyle w:val="HTML"/>
          <w:rFonts w:ascii="Times New Roman" w:hAnsi="Times New Roman" w:cs="Times New Roman"/>
          <w:b/>
          <w:i/>
          <w:sz w:val="24"/>
          <w:szCs w:val="24"/>
          <w:lang w:val="en-US"/>
        </w:rPr>
        <w:t xml:space="preserve"> </w:t>
      </w:r>
      <w:proofErr w:type="spellStart"/>
      <w:proofErr w:type="gramStart"/>
      <w:r w:rsidR="00427867" w:rsidRPr="00E62752">
        <w:rPr>
          <w:rStyle w:val="HTML"/>
          <w:rFonts w:ascii="Times New Roman" w:hAnsi="Times New Roman" w:cs="Times New Roman"/>
          <w:b/>
          <w:i/>
          <w:sz w:val="24"/>
          <w:szCs w:val="24"/>
          <w:lang w:val="en-US"/>
        </w:rPr>
        <w:t>II.General</w:t>
      </w:r>
      <w:proofErr w:type="spellEnd"/>
      <w:r w:rsidR="00427867" w:rsidRPr="00E62752">
        <w:rPr>
          <w:rStyle w:val="HTML"/>
          <w:rFonts w:ascii="Times New Roman" w:hAnsi="Times New Roman" w:cs="Times New Roman"/>
          <w:b/>
          <w:i/>
          <w:sz w:val="24"/>
          <w:szCs w:val="24"/>
          <w:lang w:val="en-US"/>
        </w:rPr>
        <w:t xml:space="preserve"> Young tableau with two rows</w:t>
      </w:r>
      <w:r w:rsidR="00427867" w:rsidRPr="00E62752">
        <w:rPr>
          <w:rStyle w:val="HTML"/>
          <w:rFonts w:ascii="Times New Roman" w:hAnsi="Times New Roman" w:cs="Times New Roman"/>
          <w:sz w:val="24"/>
          <w:szCs w:val="24"/>
          <w:lang w:val="en-US"/>
        </w:rPr>
        <w:t>,</w:t>
      </w:r>
      <w:r w:rsidR="00427867" w:rsidRPr="00E62752">
        <w:rPr>
          <w:lang w:val="en-US"/>
        </w:rPr>
        <w:br/>
      </w:r>
      <w:r w:rsidR="00427867" w:rsidRPr="00E62752">
        <w:rPr>
          <w:rStyle w:val="HTML"/>
          <w:rFonts w:ascii="Times New Roman" w:hAnsi="Times New Roman" w:cs="Times New Roman"/>
          <w:sz w:val="24"/>
          <w:szCs w:val="24"/>
          <w:lang w:val="en-US"/>
        </w:rPr>
        <w:t>   </w:t>
      </w:r>
      <w:proofErr w:type="spellStart"/>
      <w:r w:rsidR="00427867" w:rsidRPr="00E62752">
        <w:rPr>
          <w:rStyle w:val="HTML"/>
          <w:rFonts w:ascii="Times New Roman" w:hAnsi="Times New Roman" w:cs="Times New Roman"/>
          <w:sz w:val="24"/>
          <w:szCs w:val="24"/>
          <w:lang w:val="en-US"/>
        </w:rPr>
        <w:t>Nucl</w:t>
      </w:r>
      <w:proofErr w:type="spellEnd"/>
      <w:r w:rsidR="00427867" w:rsidRPr="00E62752">
        <w:rPr>
          <w:rStyle w:val="HTML"/>
          <w:rFonts w:ascii="Times New Roman" w:hAnsi="Times New Roman" w:cs="Times New Roman"/>
          <w:sz w:val="24"/>
          <w:szCs w:val="24"/>
          <w:lang w:val="en-US"/>
        </w:rPr>
        <w:t>.</w:t>
      </w:r>
      <w:proofErr w:type="gramEnd"/>
      <w:r w:rsidR="00427867" w:rsidRPr="00E62752">
        <w:rPr>
          <w:rStyle w:val="HTML"/>
          <w:rFonts w:ascii="Times New Roman" w:hAnsi="Times New Roman" w:cs="Times New Roman"/>
          <w:sz w:val="24"/>
          <w:szCs w:val="24"/>
          <w:lang w:val="en-US"/>
        </w:rPr>
        <w:t xml:space="preserve"> </w:t>
      </w:r>
      <w:proofErr w:type="gramStart"/>
      <w:r w:rsidR="00427867" w:rsidRPr="00E62752">
        <w:rPr>
          <w:rStyle w:val="HTML"/>
          <w:rFonts w:ascii="Times New Roman" w:hAnsi="Times New Roman" w:cs="Times New Roman"/>
          <w:sz w:val="24"/>
          <w:szCs w:val="24"/>
          <w:lang w:val="en-US"/>
        </w:rPr>
        <w:t xml:space="preserve">Phys. </w:t>
      </w:r>
      <w:r w:rsidR="00427867" w:rsidRPr="00E62752">
        <w:rPr>
          <w:rStyle w:val="HTML"/>
          <w:rFonts w:ascii="Times New Roman" w:hAnsi="Times New Roman" w:cs="Times New Roman"/>
          <w:b/>
          <w:sz w:val="24"/>
          <w:szCs w:val="24"/>
          <w:lang w:val="en-US"/>
        </w:rPr>
        <w:t>B826</w:t>
      </w:r>
      <w:r w:rsidR="00427867" w:rsidRPr="00E62752">
        <w:rPr>
          <w:rStyle w:val="HTML"/>
          <w:rFonts w:ascii="Times New Roman" w:hAnsi="Times New Roman" w:cs="Times New Roman"/>
          <w:sz w:val="24"/>
          <w:szCs w:val="24"/>
          <w:lang w:val="en-US"/>
        </w:rPr>
        <w:t xml:space="preserve"> (2010) 490.</w:t>
      </w:r>
      <w:proofErr w:type="gramEnd"/>
    </w:p>
    <w:p w:rsidR="00676BF6" w:rsidRPr="00E62752" w:rsidRDefault="00152A7C" w:rsidP="00676BF6">
      <w:pPr>
        <w:spacing w:before="60"/>
        <w:rPr>
          <w:lang w:val="en-US"/>
        </w:rPr>
      </w:pPr>
      <w:r>
        <w:rPr>
          <w:lang w:val="en-US"/>
        </w:rPr>
        <w:t>[</w:t>
      </w:r>
      <w:r w:rsidRPr="00152A7C">
        <w:rPr>
          <w:lang w:val="en-US"/>
        </w:rPr>
        <w:t>15</w:t>
      </w:r>
      <w:r w:rsidR="00676BF6" w:rsidRPr="00E62752">
        <w:rPr>
          <w:lang w:val="en-US"/>
        </w:rPr>
        <w:t xml:space="preserve">] </w:t>
      </w:r>
      <w:proofErr w:type="spellStart"/>
      <w:r w:rsidR="00676BF6" w:rsidRPr="00676BF6">
        <w:rPr>
          <w:color w:val="002060"/>
          <w:lang w:val="en-US"/>
        </w:rPr>
        <w:t>M.L.Nekrasov</w:t>
      </w:r>
      <w:proofErr w:type="spellEnd"/>
      <w:r w:rsidR="00676BF6" w:rsidRPr="00E62752">
        <w:rPr>
          <w:lang w:val="en-US"/>
        </w:rPr>
        <w:t>, Pair production of fundamental unstable particles in modified perturbation theory in NNLO, arXiv</w:t>
      </w:r>
      <w:proofErr w:type="gramStart"/>
      <w:r w:rsidR="00676BF6" w:rsidRPr="00E62752">
        <w:rPr>
          <w:lang w:val="en-US"/>
        </w:rPr>
        <w:t>:0912.1025</w:t>
      </w:r>
      <w:proofErr w:type="gramEnd"/>
    </w:p>
    <w:p w:rsidR="00697184" w:rsidRPr="00676BF6" w:rsidRDefault="00676BF6" w:rsidP="00676BF6">
      <w:pPr>
        <w:spacing w:before="60"/>
      </w:pPr>
      <w:proofErr w:type="gramStart"/>
      <w:r w:rsidRPr="00E62752">
        <w:t>принята</w:t>
      </w:r>
      <w:proofErr w:type="gramEnd"/>
      <w:r w:rsidRPr="00E62752">
        <w:t xml:space="preserve"> к опубликов</w:t>
      </w:r>
      <w:r>
        <w:t xml:space="preserve">анию в журнале </w:t>
      </w:r>
      <w:proofErr w:type="spellStart"/>
      <w:r>
        <w:t>Mod.Phys.Lett.A</w:t>
      </w:r>
      <w:proofErr w:type="spellEnd"/>
      <w:r>
        <w:t>.</w:t>
      </w:r>
    </w:p>
    <w:p w:rsidR="00304B38" w:rsidRPr="00676BF6" w:rsidRDefault="00304B38" w:rsidP="00304B38">
      <w:pPr>
        <w:jc w:val="center"/>
      </w:pPr>
    </w:p>
    <w:p w:rsidR="00304B38" w:rsidRDefault="00304B38" w:rsidP="00304B38">
      <w:pPr>
        <w:jc w:val="center"/>
        <w:rPr>
          <w:b/>
          <w:i/>
          <w:color w:val="339966"/>
          <w:sz w:val="36"/>
          <w:szCs w:val="36"/>
        </w:rPr>
      </w:pPr>
      <w:r w:rsidRPr="00E62752">
        <w:rPr>
          <w:b/>
          <w:i/>
          <w:color w:val="339966"/>
          <w:sz w:val="36"/>
          <w:szCs w:val="36"/>
        </w:rPr>
        <w:t>Классическая и квантовая гравитация. Космология.</w:t>
      </w:r>
    </w:p>
    <w:p w:rsidR="00152A7C" w:rsidRPr="00E62752" w:rsidRDefault="00152A7C" w:rsidP="00304B38">
      <w:pPr>
        <w:jc w:val="center"/>
        <w:rPr>
          <w:b/>
          <w:i/>
          <w:color w:val="339966"/>
          <w:sz w:val="36"/>
          <w:szCs w:val="36"/>
        </w:rPr>
      </w:pPr>
    </w:p>
    <w:p w:rsidR="00304B38" w:rsidRPr="00152A7C" w:rsidRDefault="00152A7C" w:rsidP="00152A7C">
      <w:pPr>
        <w:pStyle w:val="Li"/>
        <w:spacing w:after="280"/>
        <w:rPr>
          <w:rFonts w:ascii="Times New Roman" w:hAnsi="Times New Roman" w:cs="Times New Roman"/>
          <w:b/>
          <w:i/>
          <w:sz w:val="24"/>
        </w:rPr>
      </w:pPr>
      <w:r>
        <w:rPr>
          <w:rFonts w:ascii="Times New Roman" w:hAnsi="Times New Roman" w:cs="Times New Roman"/>
          <w:sz w:val="24"/>
          <w:lang w:val="en-US"/>
        </w:rPr>
        <w:t>[</w:t>
      </w:r>
      <w:r w:rsidRPr="00152A7C">
        <w:rPr>
          <w:rFonts w:ascii="Times New Roman" w:hAnsi="Times New Roman" w:cs="Times New Roman"/>
          <w:sz w:val="24"/>
          <w:lang w:val="en-US"/>
        </w:rPr>
        <w:t>16</w:t>
      </w:r>
      <w:r w:rsidR="00FC6409" w:rsidRPr="002B2AD0">
        <w:rPr>
          <w:rFonts w:ascii="Times New Roman" w:hAnsi="Times New Roman" w:cs="Times New Roman"/>
          <w:sz w:val="24"/>
          <w:lang w:val="en-US"/>
        </w:rPr>
        <w:t xml:space="preserve">] </w:t>
      </w:r>
      <w:r w:rsidR="00FC6409" w:rsidRPr="00E62752">
        <w:rPr>
          <w:rFonts w:ascii="Times New Roman" w:hAnsi="Times New Roman" w:cs="Times New Roman"/>
          <w:color w:val="0000FF"/>
          <w:sz w:val="24"/>
          <w:lang w:val="en-US"/>
        </w:rPr>
        <w:t>V</w:t>
      </w:r>
      <w:r w:rsidR="00FC6409" w:rsidRPr="002B2AD0">
        <w:rPr>
          <w:rFonts w:ascii="Times New Roman" w:hAnsi="Times New Roman" w:cs="Times New Roman"/>
          <w:color w:val="0000FF"/>
          <w:sz w:val="24"/>
          <w:lang w:val="en-US"/>
        </w:rPr>
        <w:t>.</w:t>
      </w:r>
      <w:r w:rsidR="00FC6409" w:rsidRPr="00E62752">
        <w:rPr>
          <w:rFonts w:ascii="Times New Roman" w:hAnsi="Times New Roman" w:cs="Times New Roman"/>
          <w:color w:val="0000FF"/>
          <w:sz w:val="24"/>
          <w:lang w:val="en-US"/>
        </w:rPr>
        <w:t>V</w:t>
      </w:r>
      <w:r w:rsidR="00FC6409" w:rsidRPr="002B2AD0">
        <w:rPr>
          <w:rFonts w:ascii="Times New Roman" w:hAnsi="Times New Roman" w:cs="Times New Roman"/>
          <w:color w:val="0000FF"/>
          <w:sz w:val="24"/>
          <w:lang w:val="en-US"/>
        </w:rPr>
        <w:t xml:space="preserve">. </w:t>
      </w:r>
      <w:proofErr w:type="spellStart"/>
      <w:r w:rsidR="00FC6409" w:rsidRPr="00E62752">
        <w:rPr>
          <w:rFonts w:ascii="Times New Roman" w:hAnsi="Times New Roman" w:cs="Times New Roman"/>
          <w:color w:val="0000FF"/>
          <w:sz w:val="24"/>
          <w:lang w:val="en-US"/>
        </w:rPr>
        <w:t>Kiselev</w:t>
      </w:r>
      <w:proofErr w:type="spellEnd"/>
      <w:r w:rsidR="00FC6409" w:rsidRPr="002B2AD0">
        <w:rPr>
          <w:rFonts w:ascii="Times New Roman" w:hAnsi="Times New Roman" w:cs="Times New Roman"/>
          <w:color w:val="0000FF"/>
          <w:sz w:val="24"/>
          <w:lang w:val="en-US"/>
        </w:rPr>
        <w:t>,</w:t>
      </w:r>
      <w:r w:rsidR="00FC6409" w:rsidRPr="002B2AD0">
        <w:rPr>
          <w:rFonts w:ascii="Times New Roman" w:hAnsi="Times New Roman" w:cs="Times New Roman"/>
          <w:sz w:val="24"/>
          <w:lang w:val="en-US"/>
        </w:rPr>
        <w:t xml:space="preserve"> </w:t>
      </w:r>
      <w:r w:rsidR="00FC6409" w:rsidRPr="00E62752">
        <w:rPr>
          <w:rFonts w:ascii="Times New Roman" w:hAnsi="Times New Roman" w:cs="Times New Roman"/>
          <w:sz w:val="24"/>
          <w:lang w:val="en-US"/>
        </w:rPr>
        <w:t>S</w:t>
      </w:r>
      <w:r w:rsidR="00FC6409" w:rsidRPr="002B2AD0">
        <w:rPr>
          <w:rFonts w:ascii="Times New Roman" w:hAnsi="Times New Roman" w:cs="Times New Roman"/>
          <w:sz w:val="24"/>
          <w:lang w:val="en-US"/>
        </w:rPr>
        <w:t>.</w:t>
      </w:r>
      <w:r w:rsidR="00FC6409" w:rsidRPr="00E62752">
        <w:rPr>
          <w:rFonts w:ascii="Times New Roman" w:hAnsi="Times New Roman" w:cs="Times New Roman"/>
          <w:sz w:val="24"/>
          <w:lang w:val="en-US"/>
        </w:rPr>
        <w:t>A</w:t>
      </w:r>
      <w:r w:rsidR="00FC6409" w:rsidRPr="002B2AD0">
        <w:rPr>
          <w:rFonts w:ascii="Times New Roman" w:hAnsi="Times New Roman" w:cs="Times New Roman"/>
          <w:sz w:val="24"/>
          <w:lang w:val="en-US"/>
        </w:rPr>
        <w:t xml:space="preserve">. </w:t>
      </w:r>
      <w:r w:rsidR="00FC6409" w:rsidRPr="00E62752">
        <w:rPr>
          <w:rFonts w:ascii="Times New Roman" w:hAnsi="Times New Roman" w:cs="Times New Roman"/>
          <w:sz w:val="24"/>
          <w:lang w:val="en-US"/>
        </w:rPr>
        <w:t>Timofeev</w:t>
      </w:r>
      <w:r w:rsidR="00FC6409" w:rsidRPr="002B2AD0">
        <w:rPr>
          <w:rFonts w:ascii="Times New Roman" w:hAnsi="Times New Roman" w:cs="Times New Roman"/>
          <w:sz w:val="24"/>
          <w:lang w:val="en-US"/>
        </w:rPr>
        <w:t xml:space="preserve">.                                                                                                                                                                                                                            </w:t>
      </w:r>
      <w:proofErr w:type="gramStart"/>
      <w:r w:rsidR="00FC6409" w:rsidRPr="00E62752">
        <w:rPr>
          <w:rFonts w:ascii="Times New Roman" w:hAnsi="Times New Roman" w:cs="Times New Roman"/>
          <w:b/>
          <w:i/>
          <w:sz w:val="24"/>
          <w:lang w:val="en-US"/>
        </w:rPr>
        <w:t>Quasiattractor in models of new and chaotic inflation.</w:t>
      </w:r>
      <w:proofErr w:type="gramEnd"/>
      <w:r w:rsidR="00FC6409" w:rsidRPr="00E62752">
        <w:rPr>
          <w:rFonts w:ascii="Times New Roman" w:hAnsi="Times New Roman" w:cs="Times New Roman"/>
          <w:b/>
          <w:i/>
          <w:sz w:val="24"/>
          <w:lang w:val="en-US"/>
        </w:rPr>
        <w:t xml:space="preserve">             </w:t>
      </w:r>
      <w:r w:rsidR="00FC6409">
        <w:rPr>
          <w:rFonts w:ascii="Times New Roman" w:hAnsi="Times New Roman" w:cs="Times New Roman"/>
          <w:b/>
          <w:i/>
          <w:sz w:val="24"/>
          <w:lang w:val="en-US"/>
        </w:rPr>
        <w:t xml:space="preserve">                                                                                                                            </w:t>
      </w:r>
      <w:proofErr w:type="gramStart"/>
      <w:r w:rsidR="00FC6409" w:rsidRPr="00E62752">
        <w:rPr>
          <w:rFonts w:ascii="Times New Roman" w:hAnsi="Times New Roman" w:cs="Times New Roman"/>
          <w:sz w:val="24"/>
          <w:lang w:val="en-US"/>
        </w:rPr>
        <w:t>e-Print</w:t>
      </w:r>
      <w:proofErr w:type="gramEnd"/>
      <w:r w:rsidR="00FC6409" w:rsidRPr="00E62752">
        <w:rPr>
          <w:rFonts w:ascii="Times New Roman" w:hAnsi="Times New Roman" w:cs="Times New Roman"/>
          <w:sz w:val="24"/>
          <w:lang w:val="en-US"/>
        </w:rPr>
        <w:t xml:space="preserve">: arXiv:0905.4353 [gr-qc]. General Relativity and Gravitation: </w:t>
      </w:r>
      <w:r w:rsidR="00FC6409" w:rsidRPr="00E62752">
        <w:rPr>
          <w:rFonts w:ascii="Times New Roman" w:hAnsi="Times New Roman" w:cs="Times New Roman"/>
          <w:b/>
          <w:sz w:val="24"/>
          <w:lang w:val="en-US"/>
        </w:rPr>
        <w:t>42</w:t>
      </w:r>
      <w:proofErr w:type="gramStart"/>
      <w:r w:rsidR="00FC6409" w:rsidRPr="00E62752">
        <w:rPr>
          <w:rFonts w:ascii="Times New Roman" w:hAnsi="Times New Roman" w:cs="Times New Roman"/>
          <w:b/>
          <w:sz w:val="24"/>
          <w:lang w:val="en-US"/>
        </w:rPr>
        <w:t>,</w:t>
      </w:r>
      <w:r w:rsidR="00FC6409" w:rsidRPr="00E62752">
        <w:rPr>
          <w:rFonts w:ascii="Times New Roman" w:hAnsi="Times New Roman" w:cs="Times New Roman"/>
          <w:sz w:val="24"/>
          <w:lang w:val="en-US"/>
        </w:rPr>
        <w:t>(</w:t>
      </w:r>
      <w:proofErr w:type="gramEnd"/>
      <w:r w:rsidR="00FC6409" w:rsidRPr="00E62752">
        <w:rPr>
          <w:rFonts w:ascii="Times New Roman" w:hAnsi="Times New Roman" w:cs="Times New Roman"/>
          <w:sz w:val="24"/>
          <w:lang w:val="en-US"/>
        </w:rPr>
        <w:t xml:space="preserve">2010),183. </w:t>
      </w:r>
    </w:p>
    <w:p w:rsidR="00304B38" w:rsidRPr="00E62752" w:rsidRDefault="00304B38" w:rsidP="00304B38">
      <w:pPr>
        <w:jc w:val="center"/>
        <w:rPr>
          <w:b/>
          <w:bCs/>
          <w:i/>
          <w:iCs/>
          <w:color w:val="993366"/>
          <w:sz w:val="32"/>
          <w:szCs w:val="32"/>
          <w:lang w:val="en-US"/>
        </w:rPr>
      </w:pPr>
      <w:r w:rsidRPr="00E62752">
        <w:rPr>
          <w:b/>
          <w:bCs/>
          <w:i/>
          <w:iCs/>
          <w:color w:val="993366"/>
          <w:sz w:val="32"/>
          <w:szCs w:val="32"/>
        </w:rPr>
        <w:t>Математическая</w:t>
      </w:r>
      <w:r w:rsidRPr="00E62752">
        <w:rPr>
          <w:b/>
          <w:bCs/>
          <w:i/>
          <w:iCs/>
          <w:color w:val="993366"/>
          <w:sz w:val="32"/>
          <w:szCs w:val="32"/>
          <w:lang w:val="en-US"/>
        </w:rPr>
        <w:t xml:space="preserve"> </w:t>
      </w:r>
      <w:r w:rsidRPr="00E62752">
        <w:rPr>
          <w:b/>
          <w:bCs/>
          <w:i/>
          <w:iCs/>
          <w:color w:val="993366"/>
          <w:sz w:val="32"/>
          <w:szCs w:val="32"/>
        </w:rPr>
        <w:t>физика</w:t>
      </w:r>
      <w:r w:rsidRPr="00E62752">
        <w:rPr>
          <w:b/>
          <w:bCs/>
          <w:i/>
          <w:iCs/>
          <w:color w:val="993366"/>
          <w:sz w:val="32"/>
          <w:szCs w:val="32"/>
          <w:lang w:val="en-US"/>
        </w:rPr>
        <w:t>.</w:t>
      </w:r>
    </w:p>
    <w:p w:rsidR="00530CBA" w:rsidRPr="00152A7C" w:rsidRDefault="00152A7C" w:rsidP="00152A7C">
      <w:pPr>
        <w:rPr>
          <w:snapToGrid w:val="0"/>
          <w:lang w:val="en-US"/>
        </w:rPr>
      </w:pPr>
      <w:r>
        <w:rPr>
          <w:lang w:val="en-US"/>
        </w:rPr>
        <w:t>[1</w:t>
      </w:r>
      <w:r w:rsidRPr="00152A7C">
        <w:rPr>
          <w:lang w:val="en-US"/>
        </w:rPr>
        <w:t>7</w:t>
      </w:r>
      <w:r w:rsidRPr="00E62752">
        <w:rPr>
          <w:lang w:val="en-US"/>
        </w:rPr>
        <w:t xml:space="preserve">] </w:t>
      </w:r>
      <w:r w:rsidR="00530CBA" w:rsidRPr="00152A7C">
        <w:rPr>
          <w:snapToGrid w:val="0"/>
          <w:lang w:val="en-US"/>
        </w:rPr>
        <w:t xml:space="preserve">D. Gurevich, </w:t>
      </w:r>
      <w:r w:rsidR="00530CBA" w:rsidRPr="00152A7C">
        <w:rPr>
          <w:snapToGrid w:val="0"/>
          <w:color w:val="0070C0"/>
          <w:lang w:val="en-US"/>
        </w:rPr>
        <w:t>P. Saponov</w:t>
      </w:r>
      <w:r w:rsidR="00530CBA" w:rsidRPr="00152A7C">
        <w:rPr>
          <w:snapToGrid w:val="0"/>
          <w:lang w:val="en-US"/>
        </w:rPr>
        <w:t xml:space="preserve">,  </w:t>
      </w:r>
    </w:p>
    <w:p w:rsidR="00530CBA" w:rsidRPr="00E62752" w:rsidRDefault="00530CBA" w:rsidP="00530CBA">
      <w:pPr>
        <w:pStyle w:val="af1"/>
        <w:rPr>
          <w:b/>
          <w:i/>
          <w:snapToGrid w:val="0"/>
          <w:lang w:val="en-US"/>
        </w:rPr>
      </w:pPr>
      <w:r w:rsidRPr="00E62752">
        <w:rPr>
          <w:b/>
          <w:i/>
          <w:snapToGrid w:val="0"/>
          <w:lang w:val="en-US"/>
        </w:rPr>
        <w:t>``Wave operators on quantum algebras via noncanonical quantization'',</w:t>
      </w:r>
    </w:p>
    <w:p w:rsidR="00530CBA" w:rsidRPr="00E62752" w:rsidRDefault="00530CBA" w:rsidP="00530CBA">
      <w:pPr>
        <w:pStyle w:val="af1"/>
        <w:rPr>
          <w:snapToGrid w:val="0"/>
          <w:lang w:val="en-US"/>
        </w:rPr>
      </w:pPr>
      <w:proofErr w:type="gramStart"/>
      <w:r w:rsidRPr="00E62752">
        <w:rPr>
          <w:snapToGrid w:val="0"/>
          <w:lang w:val="en-US"/>
        </w:rPr>
        <w:t>Acta Applicandae Mathematicae, vol. 109, no. 1 (2010) 19.</w:t>
      </w:r>
      <w:proofErr w:type="gramEnd"/>
    </w:p>
    <w:p w:rsidR="00530CBA" w:rsidRPr="00E62752" w:rsidRDefault="00530CBA" w:rsidP="00530CBA">
      <w:pPr>
        <w:rPr>
          <w:snapToGrid w:val="0"/>
          <w:lang w:val="en-US"/>
        </w:rPr>
      </w:pPr>
    </w:p>
    <w:p w:rsidR="00152A7C" w:rsidRDefault="00152A7C" w:rsidP="00152A7C"/>
    <w:p w:rsidR="00530CBA" w:rsidRPr="00152A7C" w:rsidRDefault="00152A7C" w:rsidP="00152A7C">
      <w:pPr>
        <w:rPr>
          <w:snapToGrid w:val="0"/>
          <w:lang w:val="en-US"/>
        </w:rPr>
      </w:pPr>
      <w:r>
        <w:rPr>
          <w:lang w:val="en-US"/>
        </w:rPr>
        <w:t>[</w:t>
      </w:r>
      <w:r w:rsidRPr="00152A7C">
        <w:rPr>
          <w:lang w:val="en-US"/>
        </w:rPr>
        <w:t>18</w:t>
      </w:r>
      <w:r w:rsidRPr="00E62752">
        <w:rPr>
          <w:lang w:val="en-US"/>
        </w:rPr>
        <w:t xml:space="preserve">] </w:t>
      </w:r>
      <w:r w:rsidR="00530CBA" w:rsidRPr="00152A7C">
        <w:rPr>
          <w:snapToGrid w:val="0"/>
          <w:lang w:val="en-US"/>
        </w:rPr>
        <w:t xml:space="preserve">D. Gurevich, P. Pyatov, </w:t>
      </w:r>
      <w:r w:rsidR="00530CBA" w:rsidRPr="00152A7C">
        <w:rPr>
          <w:snapToGrid w:val="0"/>
          <w:color w:val="0070C0"/>
          <w:lang w:val="en-US"/>
        </w:rPr>
        <w:t>P. Saponov</w:t>
      </w:r>
      <w:r w:rsidR="00530CBA" w:rsidRPr="00152A7C">
        <w:rPr>
          <w:snapToGrid w:val="0"/>
          <w:lang w:val="en-US"/>
        </w:rPr>
        <w:t xml:space="preserve">, </w:t>
      </w:r>
    </w:p>
    <w:p w:rsidR="00530CBA" w:rsidRPr="00E62752" w:rsidRDefault="00530CBA" w:rsidP="00530CBA">
      <w:pPr>
        <w:pStyle w:val="af1"/>
        <w:rPr>
          <w:b/>
          <w:i/>
          <w:snapToGrid w:val="0"/>
          <w:lang w:val="en-US"/>
        </w:rPr>
      </w:pPr>
      <w:r w:rsidRPr="00E62752">
        <w:rPr>
          <w:b/>
          <w:i/>
          <w:snapToGrid w:val="0"/>
          <w:lang w:val="en-US"/>
        </w:rPr>
        <w:t>``Bilinear identities on Schur symmetric functons'',</w:t>
      </w:r>
    </w:p>
    <w:p w:rsidR="00304B38" w:rsidRPr="00E62752" w:rsidRDefault="00530CBA" w:rsidP="00530CBA">
      <w:pPr>
        <w:rPr>
          <w:snapToGrid w:val="0"/>
        </w:rPr>
      </w:pPr>
      <w:r w:rsidRPr="00E62752">
        <w:rPr>
          <w:snapToGrid w:val="0"/>
          <w:lang w:val="en-US"/>
        </w:rPr>
        <w:t xml:space="preserve">             </w:t>
      </w:r>
      <w:proofErr w:type="gramStart"/>
      <w:r w:rsidRPr="00E62752">
        <w:rPr>
          <w:snapToGrid w:val="0"/>
          <w:lang w:val="en-US"/>
        </w:rPr>
        <w:t>Journal of Nonlinear Mathematical Physics, vol 17, Suppl. Issue</w:t>
      </w:r>
      <w:r w:rsidRPr="00E62752">
        <w:rPr>
          <w:snapToGrid w:val="0"/>
        </w:rPr>
        <w:t xml:space="preserve"> 1 (2010) 31.</w:t>
      </w:r>
      <w:proofErr w:type="gramEnd"/>
    </w:p>
    <w:p w:rsidR="00742988" w:rsidRPr="00E62752" w:rsidRDefault="00742988" w:rsidP="00530CBA">
      <w:pPr>
        <w:rPr>
          <w:snapToGrid w:val="0"/>
        </w:rPr>
      </w:pPr>
    </w:p>
    <w:p w:rsidR="00742988" w:rsidRPr="00E62752" w:rsidRDefault="00742988" w:rsidP="00530CBA">
      <w:pPr>
        <w:rPr>
          <w:snapToGrid w:val="0"/>
        </w:rPr>
      </w:pPr>
    </w:p>
    <w:p w:rsidR="00E51B22" w:rsidRDefault="00E51B22" w:rsidP="00742988">
      <w:pPr>
        <w:jc w:val="center"/>
        <w:rPr>
          <w:b/>
          <w:i/>
          <w:snapToGrid w:val="0"/>
          <w:color w:val="E36C0A" w:themeColor="accent6" w:themeShade="BF"/>
        </w:rPr>
      </w:pPr>
    </w:p>
    <w:p w:rsidR="00E51B22" w:rsidRDefault="00E51B22" w:rsidP="00742988">
      <w:pPr>
        <w:jc w:val="center"/>
        <w:rPr>
          <w:b/>
          <w:i/>
          <w:snapToGrid w:val="0"/>
          <w:color w:val="E36C0A" w:themeColor="accent6" w:themeShade="BF"/>
        </w:rPr>
      </w:pPr>
    </w:p>
    <w:p w:rsidR="00E51B22" w:rsidRDefault="00E51B22" w:rsidP="00742988">
      <w:pPr>
        <w:jc w:val="center"/>
        <w:rPr>
          <w:b/>
          <w:i/>
          <w:snapToGrid w:val="0"/>
          <w:color w:val="E36C0A" w:themeColor="accent6" w:themeShade="BF"/>
        </w:rPr>
      </w:pPr>
    </w:p>
    <w:p w:rsidR="00E51B22" w:rsidRDefault="00E51B22" w:rsidP="00742988">
      <w:pPr>
        <w:jc w:val="center"/>
        <w:rPr>
          <w:snapToGrid w:val="0"/>
        </w:rPr>
      </w:pPr>
      <w:r w:rsidRPr="00E51B22">
        <w:rPr>
          <w:snapToGrid w:val="0"/>
        </w:rPr>
        <w:lastRenderedPageBreak/>
        <w:t xml:space="preserve">-14- </w:t>
      </w:r>
    </w:p>
    <w:p w:rsidR="00E51B22" w:rsidRPr="00E51B22" w:rsidRDefault="00E51B22" w:rsidP="00742988">
      <w:pPr>
        <w:jc w:val="center"/>
        <w:rPr>
          <w:snapToGrid w:val="0"/>
        </w:rPr>
      </w:pPr>
    </w:p>
    <w:p w:rsidR="00742988" w:rsidRPr="00E62752" w:rsidRDefault="00742988" w:rsidP="00742988">
      <w:pPr>
        <w:jc w:val="center"/>
        <w:rPr>
          <w:b/>
          <w:i/>
          <w:snapToGrid w:val="0"/>
          <w:color w:val="E36C0A" w:themeColor="accent6" w:themeShade="BF"/>
        </w:rPr>
      </w:pPr>
      <w:r w:rsidRPr="00E62752">
        <w:rPr>
          <w:b/>
          <w:i/>
          <w:snapToGrid w:val="0"/>
          <w:color w:val="E36C0A" w:themeColor="accent6" w:themeShade="BF"/>
        </w:rPr>
        <w:t>Приложение.</w:t>
      </w:r>
    </w:p>
    <w:p w:rsidR="00742988" w:rsidRPr="00E62752" w:rsidRDefault="00742988" w:rsidP="00742988">
      <w:pPr>
        <w:jc w:val="center"/>
        <w:rPr>
          <w:b/>
          <w:i/>
          <w:snapToGrid w:val="0"/>
          <w:color w:val="E36C0A" w:themeColor="accent6" w:themeShade="BF"/>
        </w:rPr>
      </w:pPr>
    </w:p>
    <w:p w:rsidR="00742988" w:rsidRPr="00E62752" w:rsidRDefault="00742988" w:rsidP="00742988">
      <w:pPr>
        <w:jc w:val="center"/>
        <w:rPr>
          <w:snapToGrid w:val="0"/>
          <w:color w:val="4F6228" w:themeColor="accent3" w:themeShade="80"/>
        </w:rPr>
      </w:pPr>
      <w:r w:rsidRPr="00E62752">
        <w:rPr>
          <w:snapToGrid w:val="0"/>
          <w:color w:val="4F6228" w:themeColor="accent3" w:themeShade="80"/>
        </w:rPr>
        <w:t>Импакт-факторы (Impact Factors</w:t>
      </w:r>
      <w:proofErr w:type="gramStart"/>
      <w:r w:rsidRPr="00E62752">
        <w:rPr>
          <w:snapToGrid w:val="0"/>
          <w:color w:val="4F6228" w:themeColor="accent3" w:themeShade="80"/>
        </w:rPr>
        <w:t xml:space="preserve"> )</w:t>
      </w:r>
      <w:proofErr w:type="gramEnd"/>
      <w:r w:rsidRPr="00E62752">
        <w:rPr>
          <w:snapToGrid w:val="0"/>
          <w:color w:val="4F6228" w:themeColor="accent3" w:themeShade="80"/>
        </w:rPr>
        <w:t xml:space="preserve"> </w:t>
      </w:r>
      <w:r w:rsidR="0087542D" w:rsidRPr="00E62752">
        <w:rPr>
          <w:snapToGrid w:val="0"/>
          <w:color w:val="4F6228" w:themeColor="accent3" w:themeShade="80"/>
        </w:rPr>
        <w:t>некотор</w:t>
      </w:r>
      <w:r w:rsidRPr="00E62752">
        <w:rPr>
          <w:snapToGrid w:val="0"/>
          <w:color w:val="4F6228" w:themeColor="accent3" w:themeShade="80"/>
        </w:rPr>
        <w:t>ых физических журналов</w:t>
      </w:r>
    </w:p>
    <w:p w:rsidR="0087542D" w:rsidRPr="00E62752" w:rsidRDefault="0087542D" w:rsidP="00742988">
      <w:pPr>
        <w:jc w:val="center"/>
        <w:rPr>
          <w:snapToGrid w:val="0"/>
          <w:color w:val="4F6228" w:themeColor="accent3" w:themeShade="80"/>
        </w:rPr>
      </w:pPr>
    </w:p>
    <w:p w:rsidR="000D6C79" w:rsidRPr="00E62752" w:rsidRDefault="0087542D" w:rsidP="0087542D">
      <w:pPr>
        <w:rPr>
          <w:b/>
          <w:i/>
          <w:snapToGrid w:val="0"/>
          <w:color w:val="FF0000"/>
        </w:rPr>
      </w:pPr>
      <w:r w:rsidRPr="00E62752">
        <w:rPr>
          <w:snapToGrid w:val="0"/>
          <w:color w:val="FF0000"/>
        </w:rPr>
        <w:t xml:space="preserve">Импакт-фактор (ИФ, или IF) — численный показатель важности научного журнала. С 1960-х годов он ежегодно рассчитывается Институтом научной информации (Institute for Scientific Information, ISI), который в 1992 году был приобретен корпорацией Thomson и ныне называется Thomson Scientific и публикуется в журнале «Journal Citation Report». В соответствии с ИФ (в основном в других странах, но в последнее время все больше и в России) оценивают уровень журналов, качество статей, опубликованных в них, дают финансовую поддержку исследователям и принимают сотрудников на работу. </w:t>
      </w:r>
    </w:p>
    <w:p w:rsidR="004E326F" w:rsidRPr="00E62752" w:rsidRDefault="0087542D" w:rsidP="0087542D">
      <w:pPr>
        <w:rPr>
          <w:snapToGrid w:val="0"/>
          <w:color w:val="0F243E" w:themeColor="text2" w:themeShade="80"/>
        </w:rPr>
      </w:pPr>
      <w:r w:rsidRPr="00E62752">
        <w:rPr>
          <w:b/>
          <w:i/>
          <w:snapToGrid w:val="0"/>
          <w:color w:val="0F243E" w:themeColor="text2" w:themeShade="80"/>
        </w:rPr>
        <w:t>Импакт-фактор имеет хотя и большое, но неоднозначно оцениваемое влияние на оценку результатов научных исследований</w:t>
      </w:r>
      <w:r w:rsidR="009F33BE" w:rsidRPr="00E62752">
        <w:rPr>
          <w:b/>
          <w:i/>
          <w:snapToGrid w:val="0"/>
          <w:color w:val="0F243E" w:themeColor="text2" w:themeShade="80"/>
        </w:rPr>
        <w:t xml:space="preserve"> (</w:t>
      </w:r>
      <w:r w:rsidR="004E326F" w:rsidRPr="00E62752">
        <w:rPr>
          <w:b/>
          <w:i/>
          <w:snapToGrid w:val="0"/>
          <w:color w:val="0F243E" w:themeColor="text2" w:themeShade="80"/>
        </w:rPr>
        <w:t>Википедия)</w:t>
      </w:r>
    </w:p>
    <w:p w:rsidR="004E326F" w:rsidRPr="00E62752" w:rsidRDefault="004E326F" w:rsidP="0087542D">
      <w:pPr>
        <w:rPr>
          <w:snapToGrid w:val="0"/>
          <w:color w:val="0F243E" w:themeColor="text2" w:themeShade="80"/>
          <w:lang w:val="en-US"/>
        </w:rPr>
      </w:pPr>
      <w:r w:rsidRPr="00E62752">
        <w:rPr>
          <w:snapToGrid w:val="0"/>
          <w:color w:val="0F243E" w:themeColor="text2" w:themeShade="80"/>
        </w:rPr>
        <w:t>Имеется</w:t>
      </w:r>
      <w:r w:rsidRPr="00E62752">
        <w:rPr>
          <w:snapToGrid w:val="0"/>
          <w:color w:val="0F243E" w:themeColor="text2" w:themeShade="80"/>
          <w:lang w:val="en-US"/>
        </w:rPr>
        <w:t xml:space="preserve"> </w:t>
      </w:r>
      <w:r w:rsidRPr="00E62752">
        <w:rPr>
          <w:snapToGrid w:val="0"/>
          <w:color w:val="0F243E" w:themeColor="text2" w:themeShade="80"/>
        </w:rPr>
        <w:t>ряд</w:t>
      </w:r>
      <w:r w:rsidRPr="00E62752">
        <w:rPr>
          <w:snapToGrid w:val="0"/>
          <w:color w:val="0F243E" w:themeColor="text2" w:themeShade="80"/>
          <w:lang w:val="en-US"/>
        </w:rPr>
        <w:t xml:space="preserve"> </w:t>
      </w:r>
      <w:r w:rsidRPr="00E62752">
        <w:rPr>
          <w:snapToGrid w:val="0"/>
          <w:color w:val="0F243E" w:themeColor="text2" w:themeShade="80"/>
        </w:rPr>
        <w:t>других</w:t>
      </w:r>
      <w:r w:rsidRPr="00E62752">
        <w:rPr>
          <w:snapToGrid w:val="0"/>
          <w:color w:val="0F243E" w:themeColor="text2" w:themeShade="80"/>
          <w:lang w:val="en-US"/>
        </w:rPr>
        <w:t xml:space="preserve"> </w:t>
      </w:r>
      <w:r w:rsidRPr="00E62752">
        <w:rPr>
          <w:snapToGrid w:val="0"/>
          <w:color w:val="0F243E" w:themeColor="text2" w:themeShade="80"/>
        </w:rPr>
        <w:t>индексов</w:t>
      </w:r>
      <w:r w:rsidR="009F33BE" w:rsidRPr="00E62752">
        <w:rPr>
          <w:snapToGrid w:val="0"/>
          <w:color w:val="0F243E" w:themeColor="text2" w:themeShade="80"/>
          <w:lang w:val="en-US"/>
        </w:rPr>
        <w:t>.</w:t>
      </w:r>
    </w:p>
    <w:p w:rsidR="00742988" w:rsidRPr="00E51B22" w:rsidRDefault="00742988" w:rsidP="00742988">
      <w:pPr>
        <w:rPr>
          <w:snapToGrid w:val="0"/>
        </w:rPr>
      </w:pPr>
    </w:p>
    <w:p w:rsidR="00742988" w:rsidRPr="00E62752" w:rsidRDefault="00742988" w:rsidP="00742988">
      <w:pPr>
        <w:rPr>
          <w:snapToGrid w:val="0"/>
          <w:lang w:val="en-US"/>
        </w:rPr>
      </w:pPr>
      <w:r w:rsidRPr="00E62752">
        <w:rPr>
          <w:snapToGrid w:val="0"/>
          <w:lang w:val="en-US"/>
        </w:rPr>
        <w:t xml:space="preserve">1. Annals of Physics (Impact Factor: 02.677)    </w:t>
      </w:r>
    </w:p>
    <w:p w:rsidR="000C68CB" w:rsidRPr="00E62752" w:rsidRDefault="00742988" w:rsidP="00742988">
      <w:pPr>
        <w:rPr>
          <w:lang w:val="en-US"/>
        </w:rPr>
      </w:pPr>
      <w:r w:rsidRPr="00E62752">
        <w:rPr>
          <w:snapToGrid w:val="0"/>
          <w:lang w:val="en-US"/>
        </w:rPr>
        <w:t>2. Classical and Quantum Gravity (Impact Factor: 03.029)</w:t>
      </w:r>
      <w:r w:rsidR="000C68CB" w:rsidRPr="00E62752">
        <w:rPr>
          <w:lang w:val="en-US"/>
        </w:rPr>
        <w:t xml:space="preserve"> </w:t>
      </w:r>
    </w:p>
    <w:p w:rsidR="000C68CB" w:rsidRPr="00E62752" w:rsidRDefault="000C68CB" w:rsidP="00742988">
      <w:pPr>
        <w:rPr>
          <w:snapToGrid w:val="0"/>
          <w:lang w:val="en-US"/>
        </w:rPr>
      </w:pPr>
      <w:r w:rsidRPr="00E62752">
        <w:rPr>
          <w:lang w:val="en-US"/>
        </w:rPr>
        <w:t xml:space="preserve">3. </w:t>
      </w:r>
      <w:r w:rsidRPr="00E62752">
        <w:rPr>
          <w:snapToGrid w:val="0"/>
          <w:lang w:val="en-US"/>
        </w:rPr>
        <w:t>Communications in Theoretical Physics (Impact Factor: 00.579)</w:t>
      </w:r>
    </w:p>
    <w:p w:rsidR="00742988" w:rsidRPr="00E62752" w:rsidRDefault="004E326F" w:rsidP="00742988">
      <w:pPr>
        <w:rPr>
          <w:snapToGrid w:val="0"/>
          <w:lang w:val="en-US"/>
        </w:rPr>
      </w:pPr>
      <w:r w:rsidRPr="00E62752">
        <w:rPr>
          <w:snapToGrid w:val="0"/>
          <w:lang w:val="en-US"/>
        </w:rPr>
        <w:t>4</w:t>
      </w:r>
      <w:r w:rsidR="00742988" w:rsidRPr="00E62752">
        <w:rPr>
          <w:snapToGrid w:val="0"/>
          <w:lang w:val="en-US"/>
        </w:rPr>
        <w:t xml:space="preserve">. European Physical Journal C (Impact Factor: 02.746) </w:t>
      </w:r>
    </w:p>
    <w:p w:rsidR="00742988" w:rsidRPr="00E62752" w:rsidRDefault="004E326F" w:rsidP="00742988">
      <w:pPr>
        <w:rPr>
          <w:snapToGrid w:val="0"/>
          <w:lang w:val="en-US"/>
        </w:rPr>
      </w:pPr>
      <w:r w:rsidRPr="00E62752">
        <w:rPr>
          <w:snapToGrid w:val="0"/>
          <w:lang w:val="en-US"/>
        </w:rPr>
        <w:t>5</w:t>
      </w:r>
      <w:r w:rsidR="00742988" w:rsidRPr="00E62752">
        <w:rPr>
          <w:snapToGrid w:val="0"/>
          <w:lang w:val="en-US"/>
        </w:rPr>
        <w:t>. Europhysics Letters (Impact Factor: 02.839)</w:t>
      </w:r>
    </w:p>
    <w:p w:rsidR="00742988" w:rsidRPr="00E62752" w:rsidRDefault="004E326F" w:rsidP="00742988">
      <w:pPr>
        <w:rPr>
          <w:snapToGrid w:val="0"/>
          <w:lang w:val="en-US"/>
        </w:rPr>
      </w:pPr>
      <w:r w:rsidRPr="00E62752">
        <w:rPr>
          <w:snapToGrid w:val="0"/>
          <w:lang w:val="en-US"/>
        </w:rPr>
        <w:t>6</w:t>
      </w:r>
      <w:r w:rsidR="00742988" w:rsidRPr="00E62752">
        <w:rPr>
          <w:snapToGrid w:val="0"/>
          <w:lang w:val="en-US"/>
        </w:rPr>
        <w:t>. International Journal of Modern Physics A (Impact Factor: 00.941)</w:t>
      </w:r>
    </w:p>
    <w:p w:rsidR="004F03FC" w:rsidRPr="00E62752" w:rsidRDefault="004E326F" w:rsidP="00742988">
      <w:pPr>
        <w:rPr>
          <w:snapToGrid w:val="0"/>
          <w:lang w:val="en-GB"/>
        </w:rPr>
      </w:pPr>
      <w:r w:rsidRPr="00E62752">
        <w:rPr>
          <w:snapToGrid w:val="0"/>
          <w:lang w:val="en-US"/>
        </w:rPr>
        <w:t>7</w:t>
      </w:r>
      <w:r w:rsidR="004F03FC" w:rsidRPr="00E62752">
        <w:rPr>
          <w:snapToGrid w:val="0"/>
          <w:lang w:val="en-US"/>
        </w:rPr>
        <w:t>. JETP Letters (</w:t>
      </w:r>
      <w:r w:rsidR="004F03FC" w:rsidRPr="00E62752">
        <w:rPr>
          <w:snapToGrid w:val="0"/>
        </w:rPr>
        <w:t>Письма</w:t>
      </w:r>
      <w:r w:rsidR="004F03FC" w:rsidRPr="00E62752">
        <w:rPr>
          <w:snapToGrid w:val="0"/>
          <w:lang w:val="en-US"/>
        </w:rPr>
        <w:t xml:space="preserve"> </w:t>
      </w:r>
      <w:r w:rsidR="004F03FC" w:rsidRPr="00E62752">
        <w:rPr>
          <w:snapToGrid w:val="0"/>
        </w:rPr>
        <w:t>в</w:t>
      </w:r>
      <w:r w:rsidR="004F03FC" w:rsidRPr="00E62752">
        <w:rPr>
          <w:snapToGrid w:val="0"/>
          <w:lang w:val="en-US"/>
        </w:rPr>
        <w:t xml:space="preserve"> </w:t>
      </w:r>
      <w:r w:rsidR="004F03FC" w:rsidRPr="00E62752">
        <w:rPr>
          <w:snapToGrid w:val="0"/>
        </w:rPr>
        <w:t>ЖЭТФ</w:t>
      </w:r>
      <w:r w:rsidR="004F03FC" w:rsidRPr="00E62752">
        <w:rPr>
          <w:snapToGrid w:val="0"/>
          <w:lang w:val="en-US"/>
        </w:rPr>
        <w:t>) (</w:t>
      </w:r>
      <w:r w:rsidR="004F03FC" w:rsidRPr="00E62752">
        <w:rPr>
          <w:snapToGrid w:val="0"/>
          <w:lang w:val="en-GB"/>
        </w:rPr>
        <w:t>Impact Factor:</w:t>
      </w:r>
      <w:r w:rsidR="005D74F2" w:rsidRPr="00E62752">
        <w:rPr>
          <w:snapToGrid w:val="0"/>
          <w:lang w:val="en-GB"/>
        </w:rPr>
        <w:t xml:space="preserve"> 0</w:t>
      </w:r>
      <w:r w:rsidR="004F03FC" w:rsidRPr="00E62752">
        <w:rPr>
          <w:snapToGrid w:val="0"/>
          <w:lang w:val="en-GB"/>
        </w:rPr>
        <w:t>1.418)</w:t>
      </w:r>
    </w:p>
    <w:p w:rsidR="005D74F2" w:rsidRPr="00E62752" w:rsidRDefault="004E326F" w:rsidP="00742988">
      <w:pPr>
        <w:rPr>
          <w:snapToGrid w:val="0"/>
          <w:lang w:val="en-US"/>
        </w:rPr>
      </w:pPr>
      <w:r w:rsidRPr="00E62752">
        <w:rPr>
          <w:snapToGrid w:val="0"/>
          <w:lang w:val="en-GB"/>
        </w:rPr>
        <w:t>8</w:t>
      </w:r>
      <w:r w:rsidR="004F03FC" w:rsidRPr="00E62752">
        <w:rPr>
          <w:snapToGrid w:val="0"/>
          <w:lang w:val="en-GB"/>
        </w:rPr>
        <w:t>. JETP (</w:t>
      </w:r>
      <w:r w:rsidR="005D74F2" w:rsidRPr="00E62752">
        <w:rPr>
          <w:snapToGrid w:val="0"/>
        </w:rPr>
        <w:t>ЖЭТФ</w:t>
      </w:r>
      <w:r w:rsidR="004F03FC" w:rsidRPr="00E62752">
        <w:rPr>
          <w:snapToGrid w:val="0"/>
          <w:lang w:val="en-GB"/>
        </w:rPr>
        <w:t>)</w:t>
      </w:r>
      <w:r w:rsidR="005D74F2" w:rsidRPr="00E62752">
        <w:rPr>
          <w:snapToGrid w:val="0"/>
          <w:lang w:val="en-US"/>
        </w:rPr>
        <w:t xml:space="preserve"> </w:t>
      </w:r>
      <w:r w:rsidR="005D74F2" w:rsidRPr="00E62752">
        <w:rPr>
          <w:snapToGrid w:val="0"/>
          <w:lang w:val="en-GB"/>
        </w:rPr>
        <w:t xml:space="preserve">(Impact </w:t>
      </w:r>
      <w:r w:rsidR="005D74F2" w:rsidRPr="00E62752">
        <w:rPr>
          <w:snapToGrid w:val="0"/>
          <w:lang w:val="en-US"/>
        </w:rPr>
        <w:t>F</w:t>
      </w:r>
      <w:r w:rsidR="004F03FC" w:rsidRPr="00E62752">
        <w:rPr>
          <w:snapToGrid w:val="0"/>
          <w:lang w:val="en-GB"/>
        </w:rPr>
        <w:t>actor</w:t>
      </w:r>
      <w:r w:rsidR="005D74F2" w:rsidRPr="00E62752">
        <w:rPr>
          <w:snapToGrid w:val="0"/>
          <w:lang w:val="en-GB"/>
        </w:rPr>
        <w:t>: 00.557)</w:t>
      </w:r>
    </w:p>
    <w:p w:rsidR="000C68CB" w:rsidRPr="00E62752" w:rsidRDefault="004E326F" w:rsidP="00742988">
      <w:pPr>
        <w:rPr>
          <w:snapToGrid w:val="0"/>
          <w:lang w:val="en-US"/>
        </w:rPr>
      </w:pPr>
      <w:r w:rsidRPr="00E62752">
        <w:rPr>
          <w:snapToGrid w:val="0"/>
          <w:lang w:val="en-US"/>
        </w:rPr>
        <w:t>9</w:t>
      </w:r>
      <w:r w:rsidR="00742988" w:rsidRPr="00E62752">
        <w:rPr>
          <w:snapToGrid w:val="0"/>
          <w:lang w:val="en-US"/>
        </w:rPr>
        <w:t xml:space="preserve">. Journal of High Energy Physics (Impact Factor: 06.019) </w:t>
      </w:r>
    </w:p>
    <w:p w:rsidR="000C68CB" w:rsidRPr="00E62752" w:rsidRDefault="004E326F" w:rsidP="00742988">
      <w:pPr>
        <w:rPr>
          <w:snapToGrid w:val="0"/>
          <w:lang w:val="en-US"/>
        </w:rPr>
      </w:pPr>
      <w:r w:rsidRPr="00E62752">
        <w:rPr>
          <w:snapToGrid w:val="0"/>
          <w:lang w:val="en-US"/>
        </w:rPr>
        <w:t>10</w:t>
      </w:r>
      <w:r w:rsidR="000C68CB" w:rsidRPr="00E62752">
        <w:rPr>
          <w:snapToGrid w:val="0"/>
          <w:lang w:val="en-US"/>
        </w:rPr>
        <w:t>. Journal of Physics A (Impact Factor: 01.577)</w:t>
      </w:r>
    </w:p>
    <w:p w:rsidR="00742988" w:rsidRPr="00E62752" w:rsidRDefault="004E326F" w:rsidP="00742988">
      <w:pPr>
        <w:rPr>
          <w:snapToGrid w:val="0"/>
          <w:lang w:val="en-US"/>
        </w:rPr>
      </w:pPr>
      <w:r w:rsidRPr="00E62752">
        <w:rPr>
          <w:snapToGrid w:val="0"/>
          <w:lang w:val="en-US"/>
        </w:rPr>
        <w:t>11</w:t>
      </w:r>
      <w:r w:rsidR="00742988" w:rsidRPr="00E62752">
        <w:rPr>
          <w:snapToGrid w:val="0"/>
          <w:lang w:val="en-US"/>
        </w:rPr>
        <w:t>. Journal of Physics G (Impact Factor: 02.124)</w:t>
      </w:r>
    </w:p>
    <w:p w:rsidR="00742988" w:rsidRPr="00E62752" w:rsidRDefault="004E326F" w:rsidP="00742988">
      <w:pPr>
        <w:rPr>
          <w:snapToGrid w:val="0"/>
          <w:lang w:val="en-US"/>
        </w:rPr>
      </w:pPr>
      <w:r w:rsidRPr="00E62752">
        <w:rPr>
          <w:snapToGrid w:val="0"/>
          <w:lang w:val="en-US"/>
        </w:rPr>
        <w:t>12</w:t>
      </w:r>
      <w:r w:rsidR="005D74F2" w:rsidRPr="00E62752">
        <w:rPr>
          <w:snapToGrid w:val="0"/>
          <w:lang w:val="en-US"/>
        </w:rPr>
        <w:t xml:space="preserve">. </w:t>
      </w:r>
      <w:r w:rsidR="00742988" w:rsidRPr="00E62752">
        <w:rPr>
          <w:snapToGrid w:val="0"/>
          <w:lang w:val="en-US"/>
        </w:rPr>
        <w:t xml:space="preserve">Letters in Mathematical Physics (Impact Factor: 00.969) </w:t>
      </w:r>
    </w:p>
    <w:p w:rsidR="00742988" w:rsidRPr="00E62752" w:rsidRDefault="004E326F" w:rsidP="00742988">
      <w:pPr>
        <w:rPr>
          <w:snapToGrid w:val="0"/>
          <w:lang w:val="en-US"/>
        </w:rPr>
      </w:pPr>
      <w:r w:rsidRPr="00E62752">
        <w:rPr>
          <w:snapToGrid w:val="0"/>
          <w:lang w:val="en-US"/>
        </w:rPr>
        <w:t>13</w:t>
      </w:r>
      <w:r w:rsidR="00742988" w:rsidRPr="00E62752">
        <w:rPr>
          <w:snapToGrid w:val="0"/>
          <w:lang w:val="en-US"/>
        </w:rPr>
        <w:t>. Modern Physics Letters A (Impact Factor: 01.075)</w:t>
      </w:r>
    </w:p>
    <w:p w:rsidR="000C68CB" w:rsidRPr="00E62752" w:rsidRDefault="005D74F2" w:rsidP="00742988">
      <w:pPr>
        <w:rPr>
          <w:lang w:val="en-US"/>
        </w:rPr>
      </w:pPr>
      <w:r w:rsidRPr="00E62752">
        <w:rPr>
          <w:snapToGrid w:val="0"/>
          <w:lang w:val="en-US"/>
        </w:rPr>
        <w:t>1</w:t>
      </w:r>
      <w:r w:rsidR="004E326F" w:rsidRPr="00E62752">
        <w:rPr>
          <w:snapToGrid w:val="0"/>
          <w:lang w:val="en-US"/>
        </w:rPr>
        <w:t>4</w:t>
      </w:r>
      <w:r w:rsidR="00742988" w:rsidRPr="00E62752">
        <w:rPr>
          <w:snapToGrid w:val="0"/>
          <w:lang w:val="en-US"/>
        </w:rPr>
        <w:t>. Nature Physics (Impact Factor: 15.491)</w:t>
      </w:r>
      <w:r w:rsidR="000C68CB" w:rsidRPr="00E62752">
        <w:rPr>
          <w:lang w:val="en-US"/>
        </w:rPr>
        <w:t xml:space="preserve"> </w:t>
      </w:r>
    </w:p>
    <w:p w:rsidR="000C68CB" w:rsidRPr="00E62752" w:rsidRDefault="004E326F" w:rsidP="00742988">
      <w:pPr>
        <w:rPr>
          <w:snapToGrid w:val="0"/>
          <w:lang w:val="en-US"/>
        </w:rPr>
      </w:pPr>
      <w:r w:rsidRPr="00E62752">
        <w:rPr>
          <w:lang w:val="en-US"/>
        </w:rPr>
        <w:t xml:space="preserve">15. </w:t>
      </w:r>
      <w:r w:rsidR="000C68CB" w:rsidRPr="00E62752">
        <w:rPr>
          <w:snapToGrid w:val="0"/>
          <w:lang w:val="en-US"/>
        </w:rPr>
        <w:t xml:space="preserve">New Journal of Physics </w:t>
      </w:r>
      <w:r w:rsidR="00697184" w:rsidRPr="00E62752">
        <w:rPr>
          <w:snapToGrid w:val="0"/>
          <w:lang w:val="en-US"/>
        </w:rPr>
        <w:t>(</w:t>
      </w:r>
      <w:r w:rsidR="000C68CB" w:rsidRPr="00E62752">
        <w:rPr>
          <w:snapToGrid w:val="0"/>
          <w:lang w:val="en-US"/>
        </w:rPr>
        <w:t>Impact Factor: 03.312)</w:t>
      </w:r>
    </w:p>
    <w:p w:rsidR="00742988" w:rsidRPr="00E62752" w:rsidRDefault="005D74F2" w:rsidP="00742988">
      <w:pPr>
        <w:rPr>
          <w:snapToGrid w:val="0"/>
          <w:lang w:val="en-US"/>
        </w:rPr>
      </w:pPr>
      <w:r w:rsidRPr="00E62752">
        <w:rPr>
          <w:snapToGrid w:val="0"/>
          <w:lang w:val="en-US"/>
        </w:rPr>
        <w:t>1</w:t>
      </w:r>
      <w:r w:rsidR="004E326F" w:rsidRPr="00E62752">
        <w:rPr>
          <w:snapToGrid w:val="0"/>
          <w:lang w:val="en-US"/>
        </w:rPr>
        <w:t>6</w:t>
      </w:r>
      <w:r w:rsidR="00742988" w:rsidRPr="00E62752">
        <w:rPr>
          <w:snapToGrid w:val="0"/>
          <w:lang w:val="en-US"/>
        </w:rPr>
        <w:t>. Nuclear Physics A (Impact Factor: 01.706)</w:t>
      </w:r>
    </w:p>
    <w:p w:rsidR="00742988" w:rsidRPr="00E62752" w:rsidRDefault="005D74F2" w:rsidP="00742988">
      <w:pPr>
        <w:rPr>
          <w:snapToGrid w:val="0"/>
          <w:lang w:val="en-US"/>
        </w:rPr>
      </w:pPr>
      <w:r w:rsidRPr="00E62752">
        <w:rPr>
          <w:snapToGrid w:val="0"/>
          <w:lang w:val="en-US"/>
        </w:rPr>
        <w:t>1</w:t>
      </w:r>
      <w:r w:rsidR="004E326F" w:rsidRPr="00E62752">
        <w:rPr>
          <w:snapToGrid w:val="0"/>
          <w:lang w:val="en-US"/>
        </w:rPr>
        <w:t>7</w:t>
      </w:r>
      <w:r w:rsidR="00742988" w:rsidRPr="00E62752">
        <w:rPr>
          <w:snapToGrid w:val="0"/>
          <w:lang w:val="en-US"/>
        </w:rPr>
        <w:t>. Nuclear Physics B (Impact Factor: 04.341)</w:t>
      </w:r>
    </w:p>
    <w:p w:rsidR="00742988" w:rsidRPr="00E62752" w:rsidRDefault="004E326F" w:rsidP="00742988">
      <w:pPr>
        <w:rPr>
          <w:snapToGrid w:val="0"/>
          <w:lang w:val="en-US"/>
        </w:rPr>
      </w:pPr>
      <w:r w:rsidRPr="00E62752">
        <w:rPr>
          <w:snapToGrid w:val="0"/>
          <w:lang w:val="en-US"/>
        </w:rPr>
        <w:t>18</w:t>
      </w:r>
      <w:r w:rsidR="005D74F2" w:rsidRPr="00E62752">
        <w:rPr>
          <w:snapToGrid w:val="0"/>
          <w:lang w:val="en-US"/>
        </w:rPr>
        <w:t xml:space="preserve">. </w:t>
      </w:r>
      <w:r w:rsidR="00742988" w:rsidRPr="00E62752">
        <w:rPr>
          <w:snapToGrid w:val="0"/>
          <w:lang w:val="en-US"/>
        </w:rPr>
        <w:t>Physics B: Proceedings Suppleme</w:t>
      </w:r>
      <w:r w:rsidR="005D74F2" w:rsidRPr="00E62752">
        <w:rPr>
          <w:snapToGrid w:val="0"/>
          <w:lang w:val="en-US"/>
        </w:rPr>
        <w:t>nts (Impact Factor: 00.875</w:t>
      </w:r>
      <w:r w:rsidR="00742988" w:rsidRPr="00E62752">
        <w:rPr>
          <w:snapToGrid w:val="0"/>
          <w:lang w:val="en-US"/>
        </w:rPr>
        <w:t>)</w:t>
      </w:r>
    </w:p>
    <w:p w:rsidR="00742988" w:rsidRPr="00E62752" w:rsidRDefault="005D74F2" w:rsidP="00742988">
      <w:pPr>
        <w:rPr>
          <w:snapToGrid w:val="0"/>
          <w:lang w:val="en-US"/>
        </w:rPr>
      </w:pPr>
      <w:r w:rsidRPr="00E62752">
        <w:rPr>
          <w:snapToGrid w:val="0"/>
          <w:lang w:val="en-US"/>
        </w:rPr>
        <w:t>1</w:t>
      </w:r>
      <w:r w:rsidR="004E326F" w:rsidRPr="00E62752">
        <w:rPr>
          <w:snapToGrid w:val="0"/>
          <w:lang w:val="en-US"/>
        </w:rPr>
        <w:t>9</w:t>
      </w:r>
      <w:r w:rsidR="00742988" w:rsidRPr="00E62752">
        <w:rPr>
          <w:snapToGrid w:val="0"/>
          <w:lang w:val="en-US"/>
        </w:rPr>
        <w:t>. Physical Review D (Impact Factor: 04.922)</w:t>
      </w:r>
    </w:p>
    <w:p w:rsidR="00742988" w:rsidRPr="00E62752" w:rsidRDefault="004E326F" w:rsidP="00742988">
      <w:pPr>
        <w:rPr>
          <w:snapToGrid w:val="0"/>
          <w:lang w:val="en-US"/>
        </w:rPr>
      </w:pPr>
      <w:r w:rsidRPr="00E62752">
        <w:rPr>
          <w:snapToGrid w:val="0"/>
          <w:lang w:val="en-US"/>
        </w:rPr>
        <w:t>20</w:t>
      </w:r>
      <w:r w:rsidR="00742988" w:rsidRPr="00E62752">
        <w:rPr>
          <w:snapToGrid w:val="0"/>
          <w:lang w:val="en-US"/>
        </w:rPr>
        <w:t>. Physical Review Letters (Impact Factor: 07.328)</w:t>
      </w:r>
    </w:p>
    <w:p w:rsidR="00742988" w:rsidRPr="00E62752" w:rsidRDefault="004E326F" w:rsidP="00742988">
      <w:pPr>
        <w:rPr>
          <w:snapToGrid w:val="0"/>
          <w:lang w:val="en-US"/>
        </w:rPr>
      </w:pPr>
      <w:r w:rsidRPr="00E62752">
        <w:rPr>
          <w:snapToGrid w:val="0"/>
          <w:lang w:val="en-US"/>
        </w:rPr>
        <w:t>21</w:t>
      </w:r>
      <w:r w:rsidR="00742988" w:rsidRPr="00E62752">
        <w:rPr>
          <w:snapToGrid w:val="0"/>
          <w:lang w:val="en-US"/>
        </w:rPr>
        <w:t>. Physics Letters B (Impact Factor: 05.083)</w:t>
      </w:r>
    </w:p>
    <w:p w:rsidR="00742988" w:rsidRPr="00E62752" w:rsidRDefault="004E326F" w:rsidP="00742988">
      <w:pPr>
        <w:rPr>
          <w:snapToGrid w:val="0"/>
          <w:lang w:val="en-US"/>
        </w:rPr>
      </w:pPr>
      <w:r w:rsidRPr="00E62752">
        <w:rPr>
          <w:snapToGrid w:val="0"/>
          <w:lang w:val="en-US"/>
        </w:rPr>
        <w:t>22</w:t>
      </w:r>
      <w:r w:rsidR="00742988" w:rsidRPr="00E62752">
        <w:rPr>
          <w:snapToGrid w:val="0"/>
          <w:lang w:val="en-US"/>
        </w:rPr>
        <w:t>. Physics Reports (Impact Factor: 17.752)</w:t>
      </w:r>
    </w:p>
    <w:p w:rsidR="00742988" w:rsidRPr="00E62752" w:rsidRDefault="004E326F" w:rsidP="00742988">
      <w:pPr>
        <w:rPr>
          <w:snapToGrid w:val="0"/>
          <w:lang w:val="en-US"/>
        </w:rPr>
      </w:pPr>
      <w:r w:rsidRPr="00E62752">
        <w:rPr>
          <w:snapToGrid w:val="0"/>
          <w:lang w:val="en-US"/>
        </w:rPr>
        <w:t>23</w:t>
      </w:r>
      <w:r w:rsidR="00742988" w:rsidRPr="00E62752">
        <w:rPr>
          <w:snapToGrid w:val="0"/>
          <w:lang w:val="en-US"/>
        </w:rPr>
        <w:t>. Reports on Progress in Physics (Impact Factor: 11.444)</w:t>
      </w:r>
    </w:p>
    <w:p w:rsidR="004F03FC" w:rsidRPr="00E62752" w:rsidRDefault="004E326F" w:rsidP="00742988">
      <w:pPr>
        <w:rPr>
          <w:snapToGrid w:val="0"/>
          <w:lang w:val="en-US"/>
        </w:rPr>
      </w:pPr>
      <w:r w:rsidRPr="00E62752">
        <w:rPr>
          <w:snapToGrid w:val="0"/>
          <w:lang w:val="en-US"/>
        </w:rPr>
        <w:t>24</w:t>
      </w:r>
      <w:r w:rsidR="00742988" w:rsidRPr="00E62752">
        <w:rPr>
          <w:snapToGrid w:val="0"/>
          <w:lang w:val="en-US"/>
        </w:rPr>
        <w:t>. Reviews of Modern Physics (Impact Factor: 33.145)</w:t>
      </w:r>
    </w:p>
    <w:p w:rsidR="004F03FC" w:rsidRPr="00E62752" w:rsidRDefault="004E326F" w:rsidP="00742988">
      <w:pPr>
        <w:rPr>
          <w:snapToGrid w:val="0"/>
          <w:lang w:val="en-US"/>
        </w:rPr>
      </w:pPr>
      <w:r w:rsidRPr="00E62752">
        <w:rPr>
          <w:snapToGrid w:val="0"/>
          <w:lang w:val="en-US"/>
        </w:rPr>
        <w:t>25</w:t>
      </w:r>
      <w:r w:rsidR="004F03FC" w:rsidRPr="00E62752">
        <w:rPr>
          <w:snapToGrid w:val="0"/>
          <w:lang w:val="en-US"/>
        </w:rPr>
        <w:t>. Physics of Particles and Nuclei (</w:t>
      </w:r>
      <w:r w:rsidR="004F03FC" w:rsidRPr="00E62752">
        <w:rPr>
          <w:snapToGrid w:val="0"/>
        </w:rPr>
        <w:t>ЭЧАЯ</w:t>
      </w:r>
      <w:r w:rsidR="004F03FC" w:rsidRPr="00E62752">
        <w:rPr>
          <w:snapToGrid w:val="0"/>
          <w:lang w:val="en-US"/>
        </w:rPr>
        <w:t>)</w:t>
      </w:r>
      <w:r w:rsidR="009F33BE" w:rsidRPr="00E62752">
        <w:rPr>
          <w:snapToGrid w:val="0"/>
          <w:lang w:val="en-US"/>
        </w:rPr>
        <w:t xml:space="preserve"> (</w:t>
      </w:r>
      <w:r w:rsidR="004F03FC" w:rsidRPr="00E62752">
        <w:rPr>
          <w:snapToGrid w:val="0"/>
          <w:lang w:val="en-US"/>
        </w:rPr>
        <w:t>Impact Factor: 1.015)</w:t>
      </w:r>
    </w:p>
    <w:p w:rsidR="00742988" w:rsidRPr="00E62752" w:rsidRDefault="004E326F" w:rsidP="00742988">
      <w:pPr>
        <w:rPr>
          <w:snapToGrid w:val="0"/>
          <w:lang w:val="en-US"/>
        </w:rPr>
      </w:pPr>
      <w:r w:rsidRPr="00E62752">
        <w:rPr>
          <w:snapToGrid w:val="0"/>
          <w:lang w:val="en-US"/>
        </w:rPr>
        <w:t>26</w:t>
      </w:r>
      <w:r w:rsidR="00742988" w:rsidRPr="00E62752">
        <w:rPr>
          <w:snapToGrid w:val="0"/>
          <w:lang w:val="en-US"/>
        </w:rPr>
        <w:t>. Physics of Atomic Nuclei (</w:t>
      </w:r>
      <w:r w:rsidR="00742988" w:rsidRPr="00E62752">
        <w:rPr>
          <w:snapToGrid w:val="0"/>
        </w:rPr>
        <w:t>Ядерная</w:t>
      </w:r>
      <w:r w:rsidR="00742988" w:rsidRPr="00E62752">
        <w:rPr>
          <w:snapToGrid w:val="0"/>
          <w:lang w:val="en-US"/>
        </w:rPr>
        <w:t xml:space="preserve"> </w:t>
      </w:r>
      <w:r w:rsidR="00742988" w:rsidRPr="00E62752">
        <w:rPr>
          <w:snapToGrid w:val="0"/>
        </w:rPr>
        <w:t>физика</w:t>
      </w:r>
      <w:r w:rsidR="00742988" w:rsidRPr="00E62752">
        <w:rPr>
          <w:snapToGrid w:val="0"/>
          <w:lang w:val="en-US"/>
        </w:rPr>
        <w:t>)</w:t>
      </w:r>
      <w:r w:rsidR="0087542D" w:rsidRPr="00E62752">
        <w:rPr>
          <w:snapToGrid w:val="0"/>
          <w:lang w:val="en-US"/>
        </w:rPr>
        <w:t xml:space="preserve"> (</w:t>
      </w:r>
      <w:r w:rsidR="004F03FC" w:rsidRPr="00E62752">
        <w:rPr>
          <w:snapToGrid w:val="0"/>
          <w:lang w:val="en-US"/>
        </w:rPr>
        <w:t>Impact F</w:t>
      </w:r>
      <w:r w:rsidR="00742988" w:rsidRPr="00E62752">
        <w:rPr>
          <w:snapToGrid w:val="0"/>
          <w:lang w:val="en-US"/>
        </w:rPr>
        <w:t>actor</w:t>
      </w:r>
      <w:r w:rsidR="004F03FC" w:rsidRPr="00E62752">
        <w:rPr>
          <w:snapToGrid w:val="0"/>
          <w:lang w:val="en-US"/>
        </w:rPr>
        <w:t>:</w:t>
      </w:r>
      <w:r w:rsidR="00742988" w:rsidRPr="00E62752">
        <w:rPr>
          <w:snapToGrid w:val="0"/>
          <w:lang w:val="en-US"/>
        </w:rPr>
        <w:t xml:space="preserve"> 00.539)</w:t>
      </w:r>
    </w:p>
    <w:p w:rsidR="00742988" w:rsidRPr="00E62752" w:rsidRDefault="004E326F" w:rsidP="00742988">
      <w:pPr>
        <w:rPr>
          <w:snapToGrid w:val="0"/>
          <w:lang w:val="en-US"/>
        </w:rPr>
      </w:pPr>
      <w:r w:rsidRPr="00E62752">
        <w:rPr>
          <w:snapToGrid w:val="0"/>
          <w:lang w:val="en-US"/>
        </w:rPr>
        <w:t>27</w:t>
      </w:r>
      <w:r w:rsidR="00742988" w:rsidRPr="00E62752">
        <w:rPr>
          <w:snapToGrid w:val="0"/>
          <w:lang w:val="en-US"/>
        </w:rPr>
        <w:t>. Theoretical and Mathematical Physics (T</w:t>
      </w:r>
      <w:r w:rsidR="00742988" w:rsidRPr="00E62752">
        <w:rPr>
          <w:snapToGrid w:val="0"/>
        </w:rPr>
        <w:t>еоретическая</w:t>
      </w:r>
      <w:r w:rsidR="00742988" w:rsidRPr="00E62752">
        <w:rPr>
          <w:snapToGrid w:val="0"/>
          <w:lang w:val="en-US"/>
        </w:rPr>
        <w:t xml:space="preserve"> </w:t>
      </w:r>
      <w:r w:rsidR="00742988" w:rsidRPr="00E62752">
        <w:rPr>
          <w:snapToGrid w:val="0"/>
        </w:rPr>
        <w:t>и</w:t>
      </w:r>
      <w:r w:rsidR="00742988" w:rsidRPr="00E62752">
        <w:rPr>
          <w:snapToGrid w:val="0"/>
          <w:lang w:val="en-US"/>
        </w:rPr>
        <w:t xml:space="preserve"> </w:t>
      </w:r>
      <w:r w:rsidR="00742988" w:rsidRPr="00E62752">
        <w:rPr>
          <w:snapToGrid w:val="0"/>
        </w:rPr>
        <w:t>математическая</w:t>
      </w:r>
      <w:r w:rsidR="00742988" w:rsidRPr="00E62752">
        <w:rPr>
          <w:snapToGrid w:val="0"/>
          <w:lang w:val="en-US"/>
        </w:rPr>
        <w:t xml:space="preserve"> </w:t>
      </w:r>
      <w:r w:rsidR="00742988" w:rsidRPr="00E62752">
        <w:rPr>
          <w:snapToGrid w:val="0"/>
        </w:rPr>
        <w:t>физика</w:t>
      </w:r>
      <w:r w:rsidR="0087542D" w:rsidRPr="00E62752">
        <w:rPr>
          <w:snapToGrid w:val="0"/>
          <w:lang w:val="en-US"/>
        </w:rPr>
        <w:t>) (</w:t>
      </w:r>
      <w:r w:rsidR="00742988" w:rsidRPr="00E62752">
        <w:rPr>
          <w:snapToGrid w:val="0"/>
          <w:lang w:val="en-US"/>
        </w:rPr>
        <w:t xml:space="preserve">Impact Factor: </w:t>
      </w:r>
      <w:proofErr w:type="gramStart"/>
      <w:r w:rsidR="00742988" w:rsidRPr="00E62752">
        <w:rPr>
          <w:snapToGrid w:val="0"/>
          <w:lang w:val="en-US"/>
        </w:rPr>
        <w:t>00.796 )</w:t>
      </w:r>
      <w:proofErr w:type="gramEnd"/>
    </w:p>
    <w:p w:rsidR="00742988" w:rsidRPr="00E62752" w:rsidRDefault="004E326F" w:rsidP="00742988">
      <w:pPr>
        <w:rPr>
          <w:snapToGrid w:val="0"/>
          <w:lang w:val="en-US"/>
        </w:rPr>
      </w:pPr>
      <w:r w:rsidRPr="00E62752">
        <w:rPr>
          <w:snapToGrid w:val="0"/>
          <w:lang w:val="en-US"/>
        </w:rPr>
        <w:t>28</w:t>
      </w:r>
      <w:r w:rsidR="00742988" w:rsidRPr="00E62752">
        <w:rPr>
          <w:snapToGrid w:val="0"/>
          <w:lang w:val="en-US"/>
        </w:rPr>
        <w:t>. Uspekhi Fizicheskikh Nauk (</w:t>
      </w:r>
      <w:r w:rsidR="00742988" w:rsidRPr="00E62752">
        <w:rPr>
          <w:snapToGrid w:val="0"/>
        </w:rPr>
        <w:t>Успехи</w:t>
      </w:r>
      <w:r w:rsidR="00742988" w:rsidRPr="00E62752">
        <w:rPr>
          <w:snapToGrid w:val="0"/>
          <w:lang w:val="en-US"/>
        </w:rPr>
        <w:t xml:space="preserve"> </w:t>
      </w:r>
      <w:r w:rsidR="00742988" w:rsidRPr="00E62752">
        <w:rPr>
          <w:snapToGrid w:val="0"/>
        </w:rPr>
        <w:t>физических</w:t>
      </w:r>
      <w:r w:rsidR="00742988" w:rsidRPr="00E62752">
        <w:rPr>
          <w:snapToGrid w:val="0"/>
          <w:lang w:val="en-US"/>
        </w:rPr>
        <w:t xml:space="preserve"> </w:t>
      </w:r>
      <w:r w:rsidR="00742988" w:rsidRPr="00E62752">
        <w:rPr>
          <w:snapToGrid w:val="0"/>
        </w:rPr>
        <w:t>наук</w:t>
      </w:r>
      <w:r w:rsidR="00742988" w:rsidRPr="00E62752">
        <w:rPr>
          <w:snapToGrid w:val="0"/>
          <w:lang w:val="en-US"/>
        </w:rPr>
        <w:t>) (Impact Factor: 02.675)</w:t>
      </w:r>
    </w:p>
    <w:p w:rsidR="00742988" w:rsidRPr="00E62752" w:rsidRDefault="004E326F" w:rsidP="00742988">
      <w:pPr>
        <w:rPr>
          <w:snapToGrid w:val="0"/>
        </w:rPr>
      </w:pPr>
      <w:r w:rsidRPr="00E62752">
        <w:rPr>
          <w:snapToGrid w:val="0"/>
        </w:rPr>
        <w:t>29</w:t>
      </w:r>
      <w:r w:rsidR="00742988" w:rsidRPr="00E62752">
        <w:rPr>
          <w:snapToGrid w:val="0"/>
        </w:rPr>
        <w:t xml:space="preserve">. </w:t>
      </w:r>
      <w:r w:rsidR="00742988" w:rsidRPr="00E62752">
        <w:rPr>
          <w:snapToGrid w:val="0"/>
          <w:lang w:val="en-US"/>
        </w:rPr>
        <w:t>Doklady</w:t>
      </w:r>
      <w:r w:rsidR="00742988" w:rsidRPr="00E62752">
        <w:rPr>
          <w:snapToGrid w:val="0"/>
        </w:rPr>
        <w:t xml:space="preserve"> </w:t>
      </w:r>
      <w:r w:rsidR="00742988" w:rsidRPr="00E62752">
        <w:rPr>
          <w:snapToGrid w:val="0"/>
          <w:lang w:val="en-US"/>
        </w:rPr>
        <w:t>Physics</w:t>
      </w:r>
      <w:r w:rsidR="00742988" w:rsidRPr="00E62752">
        <w:rPr>
          <w:snapToGrid w:val="0"/>
        </w:rPr>
        <w:t xml:space="preserve"> (</w:t>
      </w:r>
      <w:r w:rsidR="00742988" w:rsidRPr="00E62752">
        <w:rPr>
          <w:snapToGrid w:val="0"/>
          <w:lang w:val="en-US"/>
        </w:rPr>
        <w:t>Impact</w:t>
      </w:r>
      <w:r w:rsidR="00742988" w:rsidRPr="00E62752">
        <w:rPr>
          <w:snapToGrid w:val="0"/>
        </w:rPr>
        <w:t xml:space="preserve"> </w:t>
      </w:r>
      <w:r w:rsidR="00742988" w:rsidRPr="00E62752">
        <w:rPr>
          <w:snapToGrid w:val="0"/>
          <w:lang w:val="en-US"/>
        </w:rPr>
        <w:t>Factor</w:t>
      </w:r>
      <w:r w:rsidR="00742988" w:rsidRPr="00E62752">
        <w:rPr>
          <w:snapToGrid w:val="0"/>
        </w:rPr>
        <w:t xml:space="preserve"> 00.195)</w:t>
      </w:r>
    </w:p>
    <w:p w:rsidR="00373774" w:rsidRPr="00E62752" w:rsidRDefault="00373774" w:rsidP="00530CBA">
      <w:pPr>
        <w:rPr>
          <w:snapToGrid w:val="0"/>
        </w:rPr>
      </w:pPr>
    </w:p>
    <w:p w:rsidR="00373774" w:rsidRPr="00E51B22" w:rsidRDefault="00373774" w:rsidP="00530CBA">
      <w:pPr>
        <w:rPr>
          <w:b/>
          <w:snapToGrid w:val="0"/>
          <w:color w:val="C00000"/>
          <w:sz w:val="28"/>
          <w:szCs w:val="28"/>
        </w:rPr>
      </w:pPr>
      <w:r w:rsidRPr="00E51B22">
        <w:rPr>
          <w:b/>
          <w:snapToGrid w:val="0"/>
          <w:color w:val="C00000"/>
          <w:sz w:val="28"/>
          <w:szCs w:val="28"/>
        </w:rPr>
        <w:t>Научные семинары, совещания и конференции.</w:t>
      </w:r>
    </w:p>
    <w:p w:rsidR="00E51B22" w:rsidRDefault="00E51B22" w:rsidP="00530CBA">
      <w:pPr>
        <w:rPr>
          <w:snapToGrid w:val="0"/>
        </w:rPr>
      </w:pPr>
      <w:r>
        <w:rPr>
          <w:snapToGrid w:val="0"/>
        </w:rPr>
        <w:t>Помимо регулярных семинаров Отдела сотрудники ОТФ организовали в октябре 2010 г.</w:t>
      </w:r>
    </w:p>
    <w:p w:rsidR="00E51B22" w:rsidRPr="00E51B22" w:rsidRDefault="00E51B22" w:rsidP="00530CBA">
      <w:pPr>
        <w:rPr>
          <w:snapToGrid w:val="0"/>
          <w:lang w:val="en-US"/>
        </w:rPr>
      </w:pPr>
      <w:r>
        <w:rPr>
          <w:snapToGrid w:val="0"/>
        </w:rPr>
        <w:t>Международное</w:t>
      </w:r>
      <w:r w:rsidRPr="00E51B22">
        <w:rPr>
          <w:snapToGrid w:val="0"/>
          <w:lang w:val="en-US"/>
        </w:rPr>
        <w:t xml:space="preserve"> </w:t>
      </w:r>
      <w:r>
        <w:rPr>
          <w:snapToGrid w:val="0"/>
        </w:rPr>
        <w:t>совещание</w:t>
      </w:r>
      <w:r w:rsidRPr="00E51B22">
        <w:rPr>
          <w:snapToGrid w:val="0"/>
          <w:lang w:val="en-US"/>
        </w:rPr>
        <w:t xml:space="preserve"> </w:t>
      </w:r>
    </w:p>
    <w:p w:rsidR="00373774" w:rsidRPr="00E51B22" w:rsidRDefault="00E51B22" w:rsidP="00530CBA">
      <w:pPr>
        <w:rPr>
          <w:b/>
          <w:i/>
          <w:snapToGrid w:val="0"/>
          <w:lang w:val="en-US"/>
        </w:rPr>
      </w:pPr>
      <w:proofErr w:type="gramStart"/>
      <w:r w:rsidRPr="00E51B22">
        <w:rPr>
          <w:rStyle w:val="z1"/>
          <w:b/>
          <w:i/>
          <w:lang w:val="en-US"/>
        </w:rPr>
        <w:t>First Results from the LHC and Their Physical Interpretation.</w:t>
      </w:r>
      <w:proofErr w:type="gramEnd"/>
    </w:p>
    <w:p w:rsidR="00373774" w:rsidRPr="00E51B22" w:rsidRDefault="00373774" w:rsidP="00530CBA">
      <w:pPr>
        <w:rPr>
          <w:snapToGrid w:val="0"/>
          <w:lang w:val="en-US"/>
        </w:rPr>
      </w:pPr>
    </w:p>
    <w:p w:rsidR="00742988" w:rsidRPr="00E51B22" w:rsidRDefault="00742988" w:rsidP="00530CBA">
      <w:pPr>
        <w:rPr>
          <w:snapToGrid w:val="0"/>
          <w:lang w:val="en-US"/>
        </w:rPr>
      </w:pPr>
    </w:p>
    <w:p w:rsidR="00304B38" w:rsidRPr="00E51B22" w:rsidRDefault="00304B38" w:rsidP="00304B38">
      <w:pPr>
        <w:rPr>
          <w:lang w:val="en-US"/>
        </w:rPr>
      </w:pPr>
    </w:p>
    <w:p w:rsidR="00304B38" w:rsidRPr="00E51B22" w:rsidRDefault="00304B38" w:rsidP="00304B38">
      <w:pPr>
        <w:pStyle w:val="11"/>
        <w:rPr>
          <w:rFonts w:ascii="Times New Roman" w:hAnsi="Times New Roman"/>
          <w:sz w:val="24"/>
          <w:szCs w:val="24"/>
          <w:lang w:val="en-US"/>
        </w:rPr>
      </w:pPr>
    </w:p>
    <w:p w:rsidR="00DF2B41" w:rsidRPr="00E51B22" w:rsidRDefault="00DF2B41" w:rsidP="00530CBA">
      <w:pPr>
        <w:rPr>
          <w:lang w:val="en-US"/>
        </w:rPr>
      </w:pPr>
    </w:p>
    <w:sectPr w:rsidR="00DF2B41" w:rsidRPr="00E51B22" w:rsidSect="004F5B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17" w:rsidRDefault="00F16417" w:rsidP="00DB6752">
      <w:r>
        <w:separator/>
      </w:r>
    </w:p>
  </w:endnote>
  <w:endnote w:type="continuationSeparator" w:id="0">
    <w:p w:rsidR="00F16417" w:rsidRDefault="00F16417" w:rsidP="00DB6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mberland AMT">
    <w:altName w:val="Courier New"/>
    <w:charset w:val="00"/>
    <w:family w:val="moder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M R 12">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 w:name="Utopi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17" w:rsidRDefault="00F16417" w:rsidP="00DB6752">
      <w:r>
        <w:separator/>
      </w:r>
    </w:p>
  </w:footnote>
  <w:footnote w:type="continuationSeparator" w:id="0">
    <w:p w:rsidR="00F16417" w:rsidRDefault="00F16417" w:rsidP="00DB6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2"/>
    <w:lvl w:ilvl="0">
      <w:start w:val="2"/>
      <w:numFmt w:val="decimal"/>
      <w:lvlText w:val="%1."/>
      <w:lvlJc w:val="left"/>
      <w:pPr>
        <w:tabs>
          <w:tab w:val="num" w:pos="720"/>
        </w:tabs>
        <w:ind w:left="720" w:hanging="360"/>
      </w:pPr>
    </w:lvl>
  </w:abstractNum>
  <w:abstractNum w:abstractNumId="2">
    <w:nsid w:val="00000004"/>
    <w:multiLevelType w:val="multilevel"/>
    <w:tmpl w:val="00000004"/>
    <w:name w:val="WW8Num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6"/>
    <w:lvl w:ilvl="0">
      <w:start w:val="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0000006"/>
    <w:name w:val="WW8Num8"/>
    <w:lvl w:ilvl="0">
      <w:start w:val="3"/>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99266CB"/>
    <w:multiLevelType w:val="hybridMultilevel"/>
    <w:tmpl w:val="1AE8A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12383"/>
    <w:multiLevelType w:val="singleLevel"/>
    <w:tmpl w:val="2D5A1E7A"/>
    <w:lvl w:ilvl="0">
      <w:start w:val="1"/>
      <w:numFmt w:val="decimal"/>
      <w:lvlText w:val="%1"/>
      <w:legacy w:legacy="1" w:legacySpace="0" w:legacyIndent="360"/>
      <w:lvlJc w:val="left"/>
      <w:pPr>
        <w:ind w:left="720" w:hanging="360"/>
      </w:pPr>
    </w:lvl>
  </w:abstractNum>
  <w:abstractNum w:abstractNumId="7">
    <w:nsid w:val="345B3CFC"/>
    <w:multiLevelType w:val="hybridMultilevel"/>
    <w:tmpl w:val="F6F6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270AE"/>
    <w:multiLevelType w:val="singleLevel"/>
    <w:tmpl w:val="2D5A1E7A"/>
    <w:lvl w:ilvl="0">
      <w:start w:val="1"/>
      <w:numFmt w:val="decimal"/>
      <w:lvlText w:val="%1"/>
      <w:legacy w:legacy="1" w:legacySpace="0" w:legacyIndent="360"/>
      <w:lvlJc w:val="left"/>
      <w:pPr>
        <w:ind w:left="360" w:hanging="360"/>
      </w:pPr>
    </w:lvl>
  </w:abstractNum>
  <w:abstractNum w:abstractNumId="9">
    <w:nsid w:val="3CD32B34"/>
    <w:multiLevelType w:val="multilevel"/>
    <w:tmpl w:val="6C4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939E4"/>
    <w:multiLevelType w:val="hybridMultilevel"/>
    <w:tmpl w:val="94120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733DBE"/>
    <w:multiLevelType w:val="hybridMultilevel"/>
    <w:tmpl w:val="519C1E7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8759C7"/>
    <w:multiLevelType w:val="hybridMultilevel"/>
    <w:tmpl w:val="BC4AD48E"/>
    <w:lvl w:ilvl="0" w:tplc="6E2E4118">
      <w:start w:val="1"/>
      <w:numFmt w:val="decimal"/>
      <w:lvlText w:val="%1)"/>
      <w:lvlJc w:val="left"/>
      <w:pPr>
        <w:ind w:left="405" w:hanging="360"/>
      </w:pPr>
      <w:rPr>
        <w:rFonts w:eastAsia="Cumberland AMT" w:cs="Cumberland AMT"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0213927"/>
    <w:multiLevelType w:val="multilevel"/>
    <w:tmpl w:val="866A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C5D18"/>
    <w:multiLevelType w:val="hybridMultilevel"/>
    <w:tmpl w:val="7A6CF3AC"/>
    <w:lvl w:ilvl="0" w:tplc="F9D05CD2">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923D9F"/>
    <w:multiLevelType w:val="hybridMultilevel"/>
    <w:tmpl w:val="375AE566"/>
    <w:lvl w:ilvl="0" w:tplc="EFAE7CC6">
      <w:start w:val="1"/>
      <w:numFmt w:val="decimal"/>
      <w:lvlText w:val="%1."/>
      <w:lvlJc w:val="left"/>
      <w:pPr>
        <w:tabs>
          <w:tab w:val="num" w:pos="540"/>
        </w:tabs>
        <w:ind w:left="540" w:hanging="360"/>
      </w:pPr>
      <w:rPr>
        <w:rFonts w:cs="Courier New"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60E0E43"/>
    <w:multiLevelType w:val="singleLevel"/>
    <w:tmpl w:val="2D5A1E7A"/>
    <w:lvl w:ilvl="0">
      <w:start w:val="1"/>
      <w:numFmt w:val="decimal"/>
      <w:lvlText w:val="%1"/>
      <w:legacy w:legacy="1" w:legacySpace="0" w:legacyIndent="360"/>
      <w:lvlJc w:val="left"/>
      <w:pPr>
        <w:ind w:left="720" w:hanging="360"/>
      </w:pPr>
    </w:lvl>
  </w:abstractNum>
  <w:abstractNum w:abstractNumId="17">
    <w:nsid w:val="57081907"/>
    <w:multiLevelType w:val="multilevel"/>
    <w:tmpl w:val="B8B46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9431BE"/>
    <w:multiLevelType w:val="hybridMultilevel"/>
    <w:tmpl w:val="BC4AD48E"/>
    <w:lvl w:ilvl="0" w:tplc="6E2E4118">
      <w:start w:val="1"/>
      <w:numFmt w:val="decimal"/>
      <w:lvlText w:val="%1)"/>
      <w:lvlJc w:val="left"/>
      <w:pPr>
        <w:ind w:left="405" w:hanging="360"/>
      </w:pPr>
      <w:rPr>
        <w:rFonts w:eastAsia="Cumberland AMT" w:cs="Cumberland AMT"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637B431B"/>
    <w:multiLevelType w:val="hybridMultilevel"/>
    <w:tmpl w:val="96C0C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317523"/>
    <w:multiLevelType w:val="hybridMultilevel"/>
    <w:tmpl w:val="3F6EF304"/>
    <w:lvl w:ilvl="0" w:tplc="C4428D1E">
      <w:numFmt w:val="bullet"/>
      <w:lvlText w:val="-"/>
      <w:lvlJc w:val="left"/>
      <w:pPr>
        <w:tabs>
          <w:tab w:val="num" w:pos="720"/>
        </w:tabs>
        <w:ind w:left="720" w:hanging="360"/>
      </w:pPr>
      <w:rPr>
        <w:rFonts w:ascii="Arial Black" w:eastAsia="Times New Roman" w:hAnsi="Arial Black"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954E3"/>
    <w:multiLevelType w:val="hybridMultilevel"/>
    <w:tmpl w:val="66EAA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112992"/>
    <w:multiLevelType w:val="hybridMultilevel"/>
    <w:tmpl w:val="1CE838F2"/>
    <w:lvl w:ilvl="0" w:tplc="EB4C6EA4">
      <w:start w:val="1"/>
      <w:numFmt w:val="decimal"/>
      <w:lvlText w:val="%1"/>
      <w:lvlJc w:val="left"/>
      <w:pPr>
        <w:tabs>
          <w:tab w:val="num" w:pos="5040"/>
        </w:tabs>
        <w:ind w:left="5040" w:hanging="4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3740A5"/>
    <w:multiLevelType w:val="hybridMultilevel"/>
    <w:tmpl w:val="22E870B2"/>
    <w:lvl w:ilvl="0" w:tplc="14CADF96">
      <w:start w:val="5"/>
      <w:numFmt w:val="bullet"/>
      <w:lvlText w:val="●"/>
      <w:lvlJc w:val="left"/>
      <w:pPr>
        <w:tabs>
          <w:tab w:val="num" w:pos="810"/>
        </w:tabs>
        <w:ind w:left="810" w:hanging="450"/>
      </w:pPr>
      <w:rPr>
        <w:rFonts w:ascii="CM R 12" w:eastAsia="Times New Roman" w:hAnsi="CM R 12" w:cs="CM R 1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5"/>
  </w:num>
  <w:num w:numId="4">
    <w:abstractNumId w:val="6"/>
  </w:num>
  <w:num w:numId="5">
    <w:abstractNumId w:val="16"/>
  </w:num>
  <w:num w:numId="6">
    <w:abstractNumId w:val="8"/>
  </w:num>
  <w:num w:numId="7">
    <w:abstractNumId w:val="0"/>
  </w:num>
  <w:num w:numId="8">
    <w:abstractNumId w:val="20"/>
  </w:num>
  <w:num w:numId="9">
    <w:abstractNumId w:val="1"/>
  </w:num>
  <w:num w:numId="10">
    <w:abstractNumId w:val="2"/>
  </w:num>
  <w:num w:numId="11">
    <w:abstractNumId w:val="3"/>
  </w:num>
  <w:num w:numId="12">
    <w:abstractNumId w:val="4"/>
  </w:num>
  <w:num w:numId="13">
    <w:abstractNumId w:val="23"/>
  </w:num>
  <w:num w:numId="14">
    <w:abstractNumId w:val="22"/>
  </w:num>
  <w:num w:numId="15">
    <w:abstractNumId w:val="12"/>
  </w:num>
  <w:num w:numId="16">
    <w:abstractNumId w:val="18"/>
  </w:num>
  <w:num w:numId="17">
    <w:abstractNumId w:val="21"/>
  </w:num>
  <w:num w:numId="18">
    <w:abstractNumId w:val="14"/>
  </w:num>
  <w:num w:numId="19">
    <w:abstractNumId w:val="7"/>
  </w:num>
  <w:num w:numId="20">
    <w:abstractNumId w:val="19"/>
  </w:num>
  <w:num w:numId="21">
    <w:abstractNumId w:val="5"/>
  </w:num>
  <w:num w:numId="22">
    <w:abstractNumId w:val="17"/>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4B38"/>
    <w:rsid w:val="0006256A"/>
    <w:rsid w:val="00073384"/>
    <w:rsid w:val="000C68CB"/>
    <w:rsid w:val="000D6C79"/>
    <w:rsid w:val="00136A05"/>
    <w:rsid w:val="00152A7C"/>
    <w:rsid w:val="00175FE4"/>
    <w:rsid w:val="00197E83"/>
    <w:rsid w:val="001C1774"/>
    <w:rsid w:val="00202898"/>
    <w:rsid w:val="00207B96"/>
    <w:rsid w:val="0029330A"/>
    <w:rsid w:val="002B2AD0"/>
    <w:rsid w:val="002C7B1A"/>
    <w:rsid w:val="00304B38"/>
    <w:rsid w:val="00327875"/>
    <w:rsid w:val="00332737"/>
    <w:rsid w:val="003735F9"/>
    <w:rsid w:val="00373774"/>
    <w:rsid w:val="003A4154"/>
    <w:rsid w:val="003C0D88"/>
    <w:rsid w:val="003D50AD"/>
    <w:rsid w:val="004208B3"/>
    <w:rsid w:val="00427867"/>
    <w:rsid w:val="00485F2C"/>
    <w:rsid w:val="004E326F"/>
    <w:rsid w:val="004F03FC"/>
    <w:rsid w:val="004F5BAE"/>
    <w:rsid w:val="0052191D"/>
    <w:rsid w:val="00530CBA"/>
    <w:rsid w:val="0054160A"/>
    <w:rsid w:val="00586E4B"/>
    <w:rsid w:val="005C20DF"/>
    <w:rsid w:val="005D74F2"/>
    <w:rsid w:val="005E2B72"/>
    <w:rsid w:val="00651FEA"/>
    <w:rsid w:val="00666016"/>
    <w:rsid w:val="00676BF6"/>
    <w:rsid w:val="00697184"/>
    <w:rsid w:val="006A6961"/>
    <w:rsid w:val="006E260A"/>
    <w:rsid w:val="00721775"/>
    <w:rsid w:val="00742988"/>
    <w:rsid w:val="00761F47"/>
    <w:rsid w:val="00790463"/>
    <w:rsid w:val="007E5A13"/>
    <w:rsid w:val="00803F9A"/>
    <w:rsid w:val="008365AC"/>
    <w:rsid w:val="008623B1"/>
    <w:rsid w:val="0087542D"/>
    <w:rsid w:val="008A12CB"/>
    <w:rsid w:val="008C5030"/>
    <w:rsid w:val="008E092F"/>
    <w:rsid w:val="0092703E"/>
    <w:rsid w:val="00975335"/>
    <w:rsid w:val="00987EAD"/>
    <w:rsid w:val="009F33BE"/>
    <w:rsid w:val="00A267DF"/>
    <w:rsid w:val="00A433A9"/>
    <w:rsid w:val="00AA638B"/>
    <w:rsid w:val="00B95235"/>
    <w:rsid w:val="00C146CA"/>
    <w:rsid w:val="00C3295B"/>
    <w:rsid w:val="00CB1A7F"/>
    <w:rsid w:val="00CC1EA0"/>
    <w:rsid w:val="00CE4189"/>
    <w:rsid w:val="00D354AD"/>
    <w:rsid w:val="00D3645F"/>
    <w:rsid w:val="00D72E53"/>
    <w:rsid w:val="00D9217E"/>
    <w:rsid w:val="00D94C53"/>
    <w:rsid w:val="00DA6A77"/>
    <w:rsid w:val="00DB6752"/>
    <w:rsid w:val="00DF2B41"/>
    <w:rsid w:val="00E23096"/>
    <w:rsid w:val="00E51B22"/>
    <w:rsid w:val="00E62752"/>
    <w:rsid w:val="00E80BC5"/>
    <w:rsid w:val="00E82E58"/>
    <w:rsid w:val="00EB556B"/>
    <w:rsid w:val="00EC129E"/>
    <w:rsid w:val="00F16417"/>
    <w:rsid w:val="00F50DC4"/>
    <w:rsid w:val="00F72484"/>
    <w:rsid w:val="00FA5EAA"/>
    <w:rsid w:val="00FC6409"/>
    <w:rsid w:val="00FD267F"/>
    <w:rsid w:val="00FD3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04B38"/>
    <w:pPr>
      <w:spacing w:before="100" w:beforeAutospacing="1" w:after="100" w:afterAutospacing="1"/>
      <w:outlineLvl w:val="0"/>
    </w:pPr>
    <w:rPr>
      <w:b/>
      <w:bCs/>
      <w:kern w:val="36"/>
      <w:sz w:val="48"/>
      <w:szCs w:val="48"/>
    </w:rPr>
  </w:style>
  <w:style w:type="paragraph" w:styleId="2">
    <w:name w:val="heading 2"/>
    <w:basedOn w:val="a"/>
    <w:link w:val="20"/>
    <w:qFormat/>
    <w:rsid w:val="00304B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B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04B38"/>
    <w:rPr>
      <w:rFonts w:ascii="Times New Roman" w:eastAsia="Times New Roman" w:hAnsi="Times New Roman" w:cs="Times New Roman"/>
      <w:b/>
      <w:bCs/>
      <w:sz w:val="36"/>
      <w:szCs w:val="36"/>
      <w:lang w:eastAsia="ru-RU"/>
    </w:rPr>
  </w:style>
  <w:style w:type="paragraph" w:styleId="a3">
    <w:name w:val="Normal (Web)"/>
    <w:basedOn w:val="a"/>
    <w:link w:val="a4"/>
    <w:uiPriority w:val="99"/>
    <w:rsid w:val="00304B38"/>
    <w:pPr>
      <w:spacing w:before="100" w:beforeAutospacing="1" w:after="100" w:afterAutospacing="1"/>
    </w:pPr>
  </w:style>
  <w:style w:type="character" w:styleId="a5">
    <w:name w:val="Strong"/>
    <w:basedOn w:val="a0"/>
    <w:qFormat/>
    <w:rsid w:val="00304B38"/>
    <w:rPr>
      <w:b/>
      <w:bCs/>
    </w:rPr>
  </w:style>
  <w:style w:type="character" w:styleId="a6">
    <w:name w:val="Hyperlink"/>
    <w:basedOn w:val="a0"/>
    <w:uiPriority w:val="99"/>
    <w:semiHidden/>
    <w:unhideWhenUsed/>
    <w:rsid w:val="00304B38"/>
    <w:rPr>
      <w:color w:val="0000FF"/>
      <w:u w:val="single"/>
    </w:rPr>
  </w:style>
  <w:style w:type="character" w:customStyle="1" w:styleId="a4">
    <w:name w:val="Обычный (веб) Знак"/>
    <w:basedOn w:val="a0"/>
    <w:link w:val="a3"/>
    <w:uiPriority w:val="99"/>
    <w:rsid w:val="00304B38"/>
    <w:rPr>
      <w:rFonts w:ascii="Times New Roman" w:eastAsia="Times New Roman" w:hAnsi="Times New Roman" w:cs="Times New Roman"/>
      <w:sz w:val="24"/>
      <w:szCs w:val="24"/>
      <w:lang w:eastAsia="ru-RU"/>
    </w:rPr>
  </w:style>
  <w:style w:type="character" w:customStyle="1" w:styleId="list-identifier">
    <w:name w:val="list-identifier"/>
    <w:basedOn w:val="a0"/>
    <w:rsid w:val="00304B38"/>
  </w:style>
  <w:style w:type="paragraph" w:styleId="a7">
    <w:name w:val="Plain Text"/>
    <w:basedOn w:val="a"/>
    <w:link w:val="a8"/>
    <w:rsid w:val="00304B38"/>
    <w:rPr>
      <w:rFonts w:ascii="Courier New" w:hAnsi="Courier New" w:cs="Courier New"/>
      <w:sz w:val="20"/>
      <w:szCs w:val="20"/>
    </w:rPr>
  </w:style>
  <w:style w:type="character" w:customStyle="1" w:styleId="a8">
    <w:name w:val="Текст Знак"/>
    <w:basedOn w:val="a0"/>
    <w:link w:val="a7"/>
    <w:rsid w:val="00304B38"/>
    <w:rPr>
      <w:rFonts w:ascii="Courier New" w:eastAsia="Times New Roman" w:hAnsi="Courier New" w:cs="Courier New"/>
      <w:sz w:val="20"/>
      <w:szCs w:val="20"/>
      <w:lang w:eastAsia="ru-RU"/>
    </w:rPr>
  </w:style>
  <w:style w:type="character" w:customStyle="1" w:styleId="Teletype">
    <w:name w:val="Teletype"/>
    <w:rsid w:val="00304B38"/>
    <w:rPr>
      <w:rFonts w:ascii="Cumberland AMT" w:hAnsi="Cumberland AMT"/>
    </w:rPr>
  </w:style>
  <w:style w:type="paragraph" w:customStyle="1" w:styleId="11">
    <w:name w:val="Текст1"/>
    <w:basedOn w:val="a"/>
    <w:rsid w:val="00304B38"/>
    <w:pPr>
      <w:suppressAutoHyphens/>
    </w:pPr>
    <w:rPr>
      <w:rFonts w:ascii="Courier New" w:hAnsi="Courier New"/>
      <w:sz w:val="20"/>
      <w:szCs w:val="20"/>
    </w:rPr>
  </w:style>
  <w:style w:type="character" w:customStyle="1" w:styleId="descriptor">
    <w:name w:val="descriptor"/>
    <w:basedOn w:val="a0"/>
    <w:rsid w:val="00304B38"/>
  </w:style>
  <w:style w:type="paragraph" w:styleId="a9">
    <w:name w:val="Document Map"/>
    <w:basedOn w:val="a"/>
    <w:link w:val="aa"/>
    <w:semiHidden/>
    <w:rsid w:val="00304B38"/>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304B38"/>
    <w:rPr>
      <w:rFonts w:ascii="Tahoma" w:eastAsia="Times New Roman" w:hAnsi="Tahoma" w:cs="Tahoma"/>
      <w:sz w:val="20"/>
      <w:szCs w:val="20"/>
      <w:shd w:val="clear" w:color="auto" w:fill="000080"/>
      <w:lang w:eastAsia="ru-RU"/>
    </w:rPr>
  </w:style>
  <w:style w:type="character" w:styleId="ab">
    <w:name w:val="Emphasis"/>
    <w:basedOn w:val="a0"/>
    <w:qFormat/>
    <w:rsid w:val="00304B38"/>
    <w:rPr>
      <w:b/>
      <w:bCs/>
      <w:i w:val="0"/>
      <w:iCs w:val="0"/>
    </w:rPr>
  </w:style>
  <w:style w:type="character" w:styleId="ac">
    <w:name w:val="FollowedHyperlink"/>
    <w:basedOn w:val="a0"/>
    <w:rsid w:val="00304B38"/>
    <w:rPr>
      <w:color w:val="800080"/>
      <w:u w:val="single"/>
    </w:rPr>
  </w:style>
  <w:style w:type="character" w:styleId="HTML">
    <w:name w:val="HTML Typewriter"/>
    <w:basedOn w:val="a0"/>
    <w:uiPriority w:val="99"/>
    <w:unhideWhenUsed/>
    <w:rsid w:val="00304B38"/>
    <w:rPr>
      <w:rFonts w:ascii="Courier New" w:eastAsia="Times New Roman" w:hAnsi="Courier New" w:cs="Courier New"/>
      <w:sz w:val="20"/>
      <w:szCs w:val="20"/>
    </w:rPr>
  </w:style>
  <w:style w:type="paragraph" w:styleId="ad">
    <w:name w:val="Title"/>
    <w:basedOn w:val="a"/>
    <w:link w:val="ae"/>
    <w:qFormat/>
    <w:rsid w:val="00304B38"/>
    <w:pPr>
      <w:jc w:val="center"/>
    </w:pPr>
    <w:rPr>
      <w:sz w:val="28"/>
    </w:rPr>
  </w:style>
  <w:style w:type="character" w:customStyle="1" w:styleId="ae">
    <w:name w:val="Название Знак"/>
    <w:basedOn w:val="a0"/>
    <w:link w:val="ad"/>
    <w:rsid w:val="00304B38"/>
    <w:rPr>
      <w:rFonts w:ascii="Times New Roman" w:eastAsia="Times New Roman" w:hAnsi="Times New Roman" w:cs="Times New Roman"/>
      <w:sz w:val="28"/>
      <w:szCs w:val="24"/>
      <w:lang w:eastAsia="ru-RU"/>
    </w:rPr>
  </w:style>
  <w:style w:type="character" w:customStyle="1" w:styleId="red1">
    <w:name w:val="red1"/>
    <w:basedOn w:val="a0"/>
    <w:rsid w:val="00304B38"/>
    <w:rPr>
      <w:color w:val="A91818"/>
    </w:rPr>
  </w:style>
  <w:style w:type="character" w:customStyle="1" w:styleId="Absatz-Standardschriftart">
    <w:name w:val="Absatz-Standardschriftart"/>
    <w:rsid w:val="00304B38"/>
  </w:style>
  <w:style w:type="paragraph" w:styleId="HTML0">
    <w:name w:val="HTML Preformatted"/>
    <w:basedOn w:val="a"/>
    <w:link w:val="HTML1"/>
    <w:rsid w:val="0030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304B38"/>
    <w:rPr>
      <w:rFonts w:ascii="Courier New" w:eastAsia="Times New Roman" w:hAnsi="Courier New" w:cs="Courier New"/>
      <w:sz w:val="20"/>
      <w:szCs w:val="20"/>
      <w:lang w:eastAsia="ru-RU"/>
    </w:rPr>
  </w:style>
  <w:style w:type="character" w:customStyle="1" w:styleId="apple-style-span">
    <w:name w:val="apple-style-span"/>
    <w:basedOn w:val="a0"/>
    <w:rsid w:val="00304B38"/>
  </w:style>
  <w:style w:type="paragraph" w:customStyle="1" w:styleId="Div">
    <w:name w:val="Div"/>
    <w:basedOn w:val="a"/>
    <w:rsid w:val="00304B38"/>
    <w:pPr>
      <w:shd w:val="clear" w:color="auto" w:fill="FFFFFF"/>
      <w:suppressAutoHyphens/>
    </w:pPr>
    <w:rPr>
      <w:rFonts w:ascii="Verdana" w:eastAsia="Verdana" w:hAnsi="Verdana" w:cs="Verdana"/>
      <w:sz w:val="20"/>
      <w:shd w:val="clear" w:color="auto" w:fill="FFFFFF"/>
      <w:lang w:eastAsia="ar-SA"/>
    </w:rPr>
  </w:style>
  <w:style w:type="paragraph" w:customStyle="1" w:styleId="Ol">
    <w:name w:val="Ol"/>
    <w:basedOn w:val="a"/>
    <w:rsid w:val="00304B38"/>
    <w:pPr>
      <w:shd w:val="clear" w:color="auto" w:fill="FFFFFF"/>
      <w:suppressAutoHyphens/>
    </w:pPr>
    <w:rPr>
      <w:rFonts w:ascii="Verdana" w:eastAsia="Verdana" w:hAnsi="Verdana" w:cs="Verdana"/>
      <w:sz w:val="20"/>
      <w:shd w:val="clear" w:color="auto" w:fill="FFFFFF"/>
      <w:lang w:eastAsia="ar-SA"/>
    </w:rPr>
  </w:style>
  <w:style w:type="paragraph" w:customStyle="1" w:styleId="Li">
    <w:name w:val="Li"/>
    <w:basedOn w:val="a"/>
    <w:rsid w:val="00304B38"/>
    <w:pPr>
      <w:shd w:val="clear" w:color="auto" w:fill="FFFFFF"/>
      <w:suppressAutoHyphens/>
    </w:pPr>
    <w:rPr>
      <w:rFonts w:ascii="Verdana" w:eastAsia="Verdana" w:hAnsi="Verdana" w:cs="Verdana"/>
      <w:sz w:val="20"/>
      <w:shd w:val="clear" w:color="auto" w:fill="FFFFFF"/>
      <w:lang w:eastAsia="ar-SA"/>
    </w:rPr>
  </w:style>
  <w:style w:type="paragraph" w:customStyle="1" w:styleId="CM1">
    <w:name w:val="CM1"/>
    <w:basedOn w:val="a"/>
    <w:next w:val="a"/>
    <w:rsid w:val="00304B38"/>
    <w:pPr>
      <w:widowControl w:val="0"/>
      <w:autoSpaceDE w:val="0"/>
      <w:autoSpaceDN w:val="0"/>
      <w:adjustRightInd w:val="0"/>
      <w:spacing w:line="291" w:lineRule="atLeast"/>
    </w:pPr>
    <w:rPr>
      <w:rFonts w:ascii="CM R 12" w:hAnsi="CM R 12" w:cs="CM R 12"/>
      <w:lang w:val="en-US" w:eastAsia="en-US"/>
    </w:rPr>
  </w:style>
  <w:style w:type="paragraph" w:styleId="z-">
    <w:name w:val="HTML Top of Form"/>
    <w:basedOn w:val="a"/>
    <w:next w:val="a"/>
    <w:link w:val="z-0"/>
    <w:hidden/>
    <w:rsid w:val="00304B38"/>
    <w:pPr>
      <w:pBdr>
        <w:bottom w:val="single" w:sz="6" w:space="1" w:color="auto"/>
      </w:pBdr>
      <w:jc w:val="center"/>
    </w:pPr>
    <w:rPr>
      <w:rFonts w:ascii="Arial" w:hAnsi="Arial" w:cs="Arial"/>
      <w:vanish/>
      <w:color w:val="0F0000"/>
      <w:sz w:val="16"/>
      <w:szCs w:val="16"/>
    </w:rPr>
  </w:style>
  <w:style w:type="character" w:customStyle="1" w:styleId="z-0">
    <w:name w:val="z-Начало формы Знак"/>
    <w:basedOn w:val="a0"/>
    <w:link w:val="z-"/>
    <w:rsid w:val="00304B38"/>
    <w:rPr>
      <w:rFonts w:ascii="Arial" w:eastAsia="Times New Roman" w:hAnsi="Arial" w:cs="Arial"/>
      <w:vanish/>
      <w:color w:val="0F0000"/>
      <w:sz w:val="16"/>
      <w:szCs w:val="16"/>
      <w:lang w:eastAsia="ru-RU"/>
    </w:rPr>
  </w:style>
  <w:style w:type="paragraph" w:styleId="z-1">
    <w:name w:val="HTML Bottom of Form"/>
    <w:basedOn w:val="a"/>
    <w:next w:val="a"/>
    <w:link w:val="z-2"/>
    <w:hidden/>
    <w:rsid w:val="00304B38"/>
    <w:pPr>
      <w:pBdr>
        <w:top w:val="single" w:sz="6" w:space="1" w:color="auto"/>
      </w:pBdr>
      <w:jc w:val="center"/>
    </w:pPr>
    <w:rPr>
      <w:rFonts w:ascii="Arial" w:hAnsi="Arial" w:cs="Arial"/>
      <w:vanish/>
      <w:color w:val="0F0000"/>
      <w:sz w:val="16"/>
      <w:szCs w:val="16"/>
    </w:rPr>
  </w:style>
  <w:style w:type="character" w:customStyle="1" w:styleId="z-2">
    <w:name w:val="z-Конец формы Знак"/>
    <w:basedOn w:val="a0"/>
    <w:link w:val="z-1"/>
    <w:rsid w:val="00304B38"/>
    <w:rPr>
      <w:rFonts w:ascii="Arial" w:eastAsia="Times New Roman" w:hAnsi="Arial" w:cs="Arial"/>
      <w:vanish/>
      <w:color w:val="0F0000"/>
      <w:sz w:val="16"/>
      <w:szCs w:val="16"/>
      <w:lang w:eastAsia="ru-RU"/>
    </w:rPr>
  </w:style>
  <w:style w:type="character" w:customStyle="1" w:styleId="HTML10">
    <w:name w:val="Пишущая машинка HTML1"/>
    <w:basedOn w:val="a0"/>
    <w:unhideWhenUsed/>
    <w:rsid w:val="00304B38"/>
    <w:rPr>
      <w:rFonts w:ascii="Courier New" w:eastAsia="Times New Roman" w:hAnsi="Courier New" w:cs="Courier New"/>
      <w:sz w:val="20"/>
      <w:szCs w:val="20"/>
    </w:rPr>
  </w:style>
  <w:style w:type="paragraph" w:styleId="af">
    <w:name w:val="Balloon Text"/>
    <w:basedOn w:val="a"/>
    <w:link w:val="af0"/>
    <w:uiPriority w:val="99"/>
    <w:semiHidden/>
    <w:unhideWhenUsed/>
    <w:rsid w:val="00304B38"/>
    <w:rPr>
      <w:rFonts w:ascii="Tahoma" w:hAnsi="Tahoma" w:cs="Tahoma"/>
      <w:sz w:val="16"/>
      <w:szCs w:val="16"/>
    </w:rPr>
  </w:style>
  <w:style w:type="character" w:customStyle="1" w:styleId="af0">
    <w:name w:val="Текст выноски Знак"/>
    <w:basedOn w:val="a0"/>
    <w:link w:val="af"/>
    <w:uiPriority w:val="99"/>
    <w:semiHidden/>
    <w:rsid w:val="00304B38"/>
    <w:rPr>
      <w:rFonts w:ascii="Tahoma" w:eastAsia="Times New Roman" w:hAnsi="Tahoma" w:cs="Tahoma"/>
      <w:sz w:val="16"/>
      <w:szCs w:val="16"/>
      <w:lang w:eastAsia="ru-RU"/>
    </w:rPr>
  </w:style>
  <w:style w:type="paragraph" w:styleId="af1">
    <w:name w:val="List Paragraph"/>
    <w:basedOn w:val="a"/>
    <w:uiPriority w:val="34"/>
    <w:qFormat/>
    <w:rsid w:val="00530CBA"/>
    <w:pPr>
      <w:ind w:left="720"/>
      <w:contextualSpacing/>
    </w:pPr>
  </w:style>
  <w:style w:type="paragraph" w:styleId="af2">
    <w:name w:val="header"/>
    <w:basedOn w:val="a"/>
    <w:link w:val="af3"/>
    <w:uiPriority w:val="99"/>
    <w:unhideWhenUsed/>
    <w:rsid w:val="00DB6752"/>
    <w:pPr>
      <w:tabs>
        <w:tab w:val="center" w:pos="4677"/>
        <w:tab w:val="right" w:pos="9355"/>
      </w:tabs>
    </w:pPr>
  </w:style>
  <w:style w:type="character" w:customStyle="1" w:styleId="af3">
    <w:name w:val="Верхний колонтитул Знак"/>
    <w:basedOn w:val="a0"/>
    <w:link w:val="af2"/>
    <w:uiPriority w:val="99"/>
    <w:rsid w:val="00DB6752"/>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DB6752"/>
    <w:pPr>
      <w:tabs>
        <w:tab w:val="center" w:pos="4677"/>
        <w:tab w:val="right" w:pos="9355"/>
      </w:tabs>
    </w:pPr>
  </w:style>
  <w:style w:type="character" w:customStyle="1" w:styleId="af5">
    <w:name w:val="Нижний колонтитул Знак"/>
    <w:basedOn w:val="a0"/>
    <w:link w:val="af4"/>
    <w:uiPriority w:val="99"/>
    <w:rsid w:val="00DB6752"/>
    <w:rPr>
      <w:rFonts w:ascii="Times New Roman" w:eastAsia="Times New Roman" w:hAnsi="Times New Roman" w:cs="Times New Roman"/>
      <w:sz w:val="24"/>
      <w:szCs w:val="24"/>
      <w:lang w:eastAsia="ru-RU"/>
    </w:rPr>
  </w:style>
  <w:style w:type="character" w:customStyle="1" w:styleId="hideoffscreen">
    <w:name w:val="hideoffscreen"/>
    <w:basedOn w:val="a0"/>
    <w:rsid w:val="00721775"/>
  </w:style>
  <w:style w:type="character" w:customStyle="1" w:styleId="pagination">
    <w:name w:val="pagination"/>
    <w:basedOn w:val="a0"/>
    <w:rsid w:val="00721775"/>
  </w:style>
  <w:style w:type="character" w:customStyle="1" w:styleId="doi">
    <w:name w:val="doi"/>
    <w:basedOn w:val="a0"/>
    <w:rsid w:val="00721775"/>
  </w:style>
  <w:style w:type="character" w:customStyle="1" w:styleId="label">
    <w:name w:val="label"/>
    <w:basedOn w:val="a0"/>
    <w:rsid w:val="00721775"/>
  </w:style>
  <w:style w:type="character" w:customStyle="1" w:styleId="value">
    <w:name w:val="value"/>
    <w:basedOn w:val="a0"/>
    <w:rsid w:val="00721775"/>
  </w:style>
  <w:style w:type="character" w:customStyle="1" w:styleId="normal">
    <w:name w:val="normal"/>
    <w:basedOn w:val="a0"/>
    <w:rsid w:val="00721775"/>
  </w:style>
  <w:style w:type="character" w:customStyle="1" w:styleId="z1">
    <w:name w:val="z1"/>
    <w:basedOn w:val="a0"/>
    <w:rsid w:val="00E51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04B38"/>
    <w:pPr>
      <w:spacing w:before="100" w:beforeAutospacing="1" w:after="100" w:afterAutospacing="1"/>
      <w:outlineLvl w:val="0"/>
    </w:pPr>
    <w:rPr>
      <w:b/>
      <w:bCs/>
      <w:kern w:val="36"/>
      <w:sz w:val="48"/>
      <w:szCs w:val="48"/>
    </w:rPr>
  </w:style>
  <w:style w:type="paragraph" w:styleId="2">
    <w:name w:val="heading 2"/>
    <w:basedOn w:val="a"/>
    <w:link w:val="20"/>
    <w:qFormat/>
    <w:rsid w:val="00304B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B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04B38"/>
    <w:rPr>
      <w:rFonts w:ascii="Times New Roman" w:eastAsia="Times New Roman" w:hAnsi="Times New Roman" w:cs="Times New Roman"/>
      <w:b/>
      <w:bCs/>
      <w:sz w:val="36"/>
      <w:szCs w:val="36"/>
      <w:lang w:eastAsia="ru-RU"/>
    </w:rPr>
  </w:style>
  <w:style w:type="paragraph" w:styleId="a3">
    <w:name w:val="Normal (Web)"/>
    <w:basedOn w:val="a"/>
    <w:link w:val="a4"/>
    <w:uiPriority w:val="99"/>
    <w:rsid w:val="00304B38"/>
    <w:pPr>
      <w:spacing w:before="100" w:beforeAutospacing="1" w:after="100" w:afterAutospacing="1"/>
    </w:pPr>
  </w:style>
  <w:style w:type="character" w:styleId="a5">
    <w:name w:val="Strong"/>
    <w:basedOn w:val="a0"/>
    <w:qFormat/>
    <w:rsid w:val="00304B38"/>
    <w:rPr>
      <w:b/>
      <w:bCs/>
    </w:rPr>
  </w:style>
  <w:style w:type="character" w:styleId="a6">
    <w:name w:val="Hyperlink"/>
    <w:basedOn w:val="a0"/>
    <w:uiPriority w:val="99"/>
    <w:semiHidden/>
    <w:unhideWhenUsed/>
    <w:rsid w:val="00304B38"/>
    <w:rPr>
      <w:color w:val="0000FF"/>
      <w:u w:val="single"/>
    </w:rPr>
  </w:style>
  <w:style w:type="character" w:customStyle="1" w:styleId="a4">
    <w:name w:val="Обычный (веб) Знак"/>
    <w:basedOn w:val="a0"/>
    <w:link w:val="a3"/>
    <w:uiPriority w:val="99"/>
    <w:rsid w:val="00304B38"/>
    <w:rPr>
      <w:rFonts w:ascii="Times New Roman" w:eastAsia="Times New Roman" w:hAnsi="Times New Roman" w:cs="Times New Roman"/>
      <w:sz w:val="24"/>
      <w:szCs w:val="24"/>
      <w:lang w:eastAsia="ru-RU"/>
    </w:rPr>
  </w:style>
  <w:style w:type="character" w:customStyle="1" w:styleId="list-identifier">
    <w:name w:val="list-identifier"/>
    <w:basedOn w:val="a0"/>
    <w:rsid w:val="00304B38"/>
  </w:style>
  <w:style w:type="paragraph" w:styleId="a7">
    <w:name w:val="Plain Text"/>
    <w:basedOn w:val="a"/>
    <w:link w:val="a8"/>
    <w:rsid w:val="00304B38"/>
    <w:rPr>
      <w:rFonts w:ascii="Courier New" w:hAnsi="Courier New" w:cs="Courier New"/>
      <w:sz w:val="20"/>
      <w:szCs w:val="20"/>
    </w:rPr>
  </w:style>
  <w:style w:type="character" w:customStyle="1" w:styleId="a8">
    <w:name w:val="Текст Знак"/>
    <w:basedOn w:val="a0"/>
    <w:link w:val="a7"/>
    <w:rsid w:val="00304B38"/>
    <w:rPr>
      <w:rFonts w:ascii="Courier New" w:eastAsia="Times New Roman" w:hAnsi="Courier New" w:cs="Courier New"/>
      <w:sz w:val="20"/>
      <w:szCs w:val="20"/>
      <w:lang w:eastAsia="ru-RU"/>
    </w:rPr>
  </w:style>
  <w:style w:type="character" w:customStyle="1" w:styleId="Teletype">
    <w:name w:val="Teletype"/>
    <w:rsid w:val="00304B38"/>
    <w:rPr>
      <w:rFonts w:ascii="Cumberland AMT" w:hAnsi="Cumberland AMT"/>
    </w:rPr>
  </w:style>
  <w:style w:type="paragraph" w:customStyle="1" w:styleId="11">
    <w:name w:val="Текст1"/>
    <w:basedOn w:val="a"/>
    <w:rsid w:val="00304B38"/>
    <w:pPr>
      <w:suppressAutoHyphens/>
    </w:pPr>
    <w:rPr>
      <w:rFonts w:ascii="Courier New" w:hAnsi="Courier New"/>
      <w:sz w:val="20"/>
      <w:szCs w:val="20"/>
    </w:rPr>
  </w:style>
  <w:style w:type="character" w:customStyle="1" w:styleId="descriptor">
    <w:name w:val="descriptor"/>
    <w:basedOn w:val="a0"/>
    <w:rsid w:val="00304B38"/>
  </w:style>
  <w:style w:type="paragraph" w:styleId="a9">
    <w:name w:val="Document Map"/>
    <w:basedOn w:val="a"/>
    <w:link w:val="aa"/>
    <w:semiHidden/>
    <w:rsid w:val="00304B38"/>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304B38"/>
    <w:rPr>
      <w:rFonts w:ascii="Tahoma" w:eastAsia="Times New Roman" w:hAnsi="Tahoma" w:cs="Tahoma"/>
      <w:sz w:val="20"/>
      <w:szCs w:val="20"/>
      <w:shd w:val="clear" w:color="auto" w:fill="000080"/>
      <w:lang w:eastAsia="ru-RU"/>
    </w:rPr>
  </w:style>
  <w:style w:type="character" w:styleId="ab">
    <w:name w:val="Emphasis"/>
    <w:basedOn w:val="a0"/>
    <w:qFormat/>
    <w:rsid w:val="00304B38"/>
    <w:rPr>
      <w:b/>
      <w:bCs/>
      <w:i w:val="0"/>
      <w:iCs w:val="0"/>
    </w:rPr>
  </w:style>
  <w:style w:type="character" w:styleId="ac">
    <w:name w:val="FollowedHyperlink"/>
    <w:basedOn w:val="a0"/>
    <w:rsid w:val="00304B38"/>
    <w:rPr>
      <w:color w:val="800080"/>
      <w:u w:val="single"/>
    </w:rPr>
  </w:style>
  <w:style w:type="character" w:styleId="HTML">
    <w:name w:val="HTML Typewriter"/>
    <w:basedOn w:val="a0"/>
    <w:uiPriority w:val="99"/>
    <w:unhideWhenUsed/>
    <w:rsid w:val="00304B38"/>
    <w:rPr>
      <w:rFonts w:ascii="Courier New" w:eastAsia="Times New Roman" w:hAnsi="Courier New" w:cs="Courier New"/>
      <w:sz w:val="20"/>
      <w:szCs w:val="20"/>
    </w:rPr>
  </w:style>
  <w:style w:type="paragraph" w:styleId="ad">
    <w:name w:val="Title"/>
    <w:basedOn w:val="a"/>
    <w:link w:val="ae"/>
    <w:qFormat/>
    <w:rsid w:val="00304B38"/>
    <w:pPr>
      <w:jc w:val="center"/>
    </w:pPr>
    <w:rPr>
      <w:sz w:val="28"/>
    </w:rPr>
  </w:style>
  <w:style w:type="character" w:customStyle="1" w:styleId="ae">
    <w:name w:val="Название Знак"/>
    <w:basedOn w:val="a0"/>
    <w:link w:val="ad"/>
    <w:rsid w:val="00304B38"/>
    <w:rPr>
      <w:rFonts w:ascii="Times New Roman" w:eastAsia="Times New Roman" w:hAnsi="Times New Roman" w:cs="Times New Roman"/>
      <w:sz w:val="28"/>
      <w:szCs w:val="24"/>
      <w:lang w:eastAsia="ru-RU"/>
    </w:rPr>
  </w:style>
  <w:style w:type="character" w:customStyle="1" w:styleId="red1">
    <w:name w:val="red1"/>
    <w:basedOn w:val="a0"/>
    <w:rsid w:val="00304B38"/>
    <w:rPr>
      <w:color w:val="A91818"/>
    </w:rPr>
  </w:style>
  <w:style w:type="character" w:customStyle="1" w:styleId="Absatz-Standardschriftart">
    <w:name w:val="Absatz-Standardschriftart"/>
    <w:rsid w:val="00304B38"/>
  </w:style>
  <w:style w:type="paragraph" w:styleId="HTML0">
    <w:name w:val="HTML Preformatted"/>
    <w:basedOn w:val="a"/>
    <w:link w:val="HTML1"/>
    <w:rsid w:val="0030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304B38"/>
    <w:rPr>
      <w:rFonts w:ascii="Courier New" w:eastAsia="Times New Roman" w:hAnsi="Courier New" w:cs="Courier New"/>
      <w:sz w:val="20"/>
      <w:szCs w:val="20"/>
      <w:lang w:eastAsia="ru-RU"/>
    </w:rPr>
  </w:style>
  <w:style w:type="character" w:customStyle="1" w:styleId="apple-style-span">
    <w:name w:val="apple-style-span"/>
    <w:basedOn w:val="a0"/>
    <w:rsid w:val="00304B38"/>
  </w:style>
  <w:style w:type="paragraph" w:customStyle="1" w:styleId="Div">
    <w:name w:val="Div"/>
    <w:basedOn w:val="a"/>
    <w:rsid w:val="00304B38"/>
    <w:pPr>
      <w:shd w:val="clear" w:color="auto" w:fill="FFFFFF"/>
      <w:suppressAutoHyphens/>
    </w:pPr>
    <w:rPr>
      <w:rFonts w:ascii="Verdana" w:eastAsia="Verdana" w:hAnsi="Verdana" w:cs="Verdana"/>
      <w:sz w:val="20"/>
      <w:shd w:val="clear" w:color="auto" w:fill="FFFFFF"/>
      <w:lang w:eastAsia="ar-SA"/>
    </w:rPr>
  </w:style>
  <w:style w:type="paragraph" w:customStyle="1" w:styleId="Ol">
    <w:name w:val="Ol"/>
    <w:basedOn w:val="a"/>
    <w:rsid w:val="00304B38"/>
    <w:pPr>
      <w:shd w:val="clear" w:color="auto" w:fill="FFFFFF"/>
      <w:suppressAutoHyphens/>
    </w:pPr>
    <w:rPr>
      <w:rFonts w:ascii="Verdana" w:eastAsia="Verdana" w:hAnsi="Verdana" w:cs="Verdana"/>
      <w:sz w:val="20"/>
      <w:shd w:val="clear" w:color="auto" w:fill="FFFFFF"/>
      <w:lang w:eastAsia="ar-SA"/>
    </w:rPr>
  </w:style>
  <w:style w:type="paragraph" w:customStyle="1" w:styleId="Li">
    <w:name w:val="Li"/>
    <w:basedOn w:val="a"/>
    <w:rsid w:val="00304B38"/>
    <w:pPr>
      <w:shd w:val="clear" w:color="auto" w:fill="FFFFFF"/>
      <w:suppressAutoHyphens/>
    </w:pPr>
    <w:rPr>
      <w:rFonts w:ascii="Verdana" w:eastAsia="Verdana" w:hAnsi="Verdana" w:cs="Verdana"/>
      <w:sz w:val="20"/>
      <w:shd w:val="clear" w:color="auto" w:fill="FFFFFF"/>
      <w:lang w:eastAsia="ar-SA"/>
    </w:rPr>
  </w:style>
  <w:style w:type="paragraph" w:customStyle="1" w:styleId="CM1">
    <w:name w:val="CM1"/>
    <w:basedOn w:val="a"/>
    <w:next w:val="a"/>
    <w:rsid w:val="00304B38"/>
    <w:pPr>
      <w:widowControl w:val="0"/>
      <w:autoSpaceDE w:val="0"/>
      <w:autoSpaceDN w:val="0"/>
      <w:adjustRightInd w:val="0"/>
      <w:spacing w:line="291" w:lineRule="atLeast"/>
    </w:pPr>
    <w:rPr>
      <w:rFonts w:ascii="CM R 12" w:hAnsi="CM R 12" w:cs="CM R 12"/>
      <w:lang w:val="en-US" w:eastAsia="en-US"/>
    </w:rPr>
  </w:style>
  <w:style w:type="paragraph" w:styleId="z-">
    <w:name w:val="HTML Top of Form"/>
    <w:basedOn w:val="a"/>
    <w:next w:val="a"/>
    <w:link w:val="z-0"/>
    <w:hidden/>
    <w:rsid w:val="00304B38"/>
    <w:pPr>
      <w:pBdr>
        <w:bottom w:val="single" w:sz="6" w:space="1" w:color="auto"/>
      </w:pBdr>
      <w:jc w:val="center"/>
    </w:pPr>
    <w:rPr>
      <w:rFonts w:ascii="Arial" w:hAnsi="Arial" w:cs="Arial"/>
      <w:vanish/>
      <w:color w:val="0F0000"/>
      <w:sz w:val="16"/>
      <w:szCs w:val="16"/>
    </w:rPr>
  </w:style>
  <w:style w:type="character" w:customStyle="1" w:styleId="z-0">
    <w:name w:val="z-Начало формы Знак"/>
    <w:basedOn w:val="a0"/>
    <w:link w:val="z-"/>
    <w:rsid w:val="00304B38"/>
    <w:rPr>
      <w:rFonts w:ascii="Arial" w:eastAsia="Times New Roman" w:hAnsi="Arial" w:cs="Arial"/>
      <w:vanish/>
      <w:color w:val="0F0000"/>
      <w:sz w:val="16"/>
      <w:szCs w:val="16"/>
      <w:lang w:eastAsia="ru-RU"/>
    </w:rPr>
  </w:style>
  <w:style w:type="paragraph" w:styleId="z-1">
    <w:name w:val="HTML Bottom of Form"/>
    <w:basedOn w:val="a"/>
    <w:next w:val="a"/>
    <w:link w:val="z-2"/>
    <w:hidden/>
    <w:rsid w:val="00304B38"/>
    <w:pPr>
      <w:pBdr>
        <w:top w:val="single" w:sz="6" w:space="1" w:color="auto"/>
      </w:pBdr>
      <w:jc w:val="center"/>
    </w:pPr>
    <w:rPr>
      <w:rFonts w:ascii="Arial" w:hAnsi="Arial" w:cs="Arial"/>
      <w:vanish/>
      <w:color w:val="0F0000"/>
      <w:sz w:val="16"/>
      <w:szCs w:val="16"/>
    </w:rPr>
  </w:style>
  <w:style w:type="character" w:customStyle="1" w:styleId="z-2">
    <w:name w:val="z-Конец формы Знак"/>
    <w:basedOn w:val="a0"/>
    <w:link w:val="z-1"/>
    <w:rsid w:val="00304B38"/>
    <w:rPr>
      <w:rFonts w:ascii="Arial" w:eastAsia="Times New Roman" w:hAnsi="Arial" w:cs="Arial"/>
      <w:vanish/>
      <w:color w:val="0F0000"/>
      <w:sz w:val="16"/>
      <w:szCs w:val="16"/>
      <w:lang w:eastAsia="ru-RU"/>
    </w:rPr>
  </w:style>
  <w:style w:type="character" w:customStyle="1" w:styleId="HTML10">
    <w:name w:val="Пишущая машинка HTML1"/>
    <w:basedOn w:val="a0"/>
    <w:unhideWhenUsed/>
    <w:rsid w:val="00304B38"/>
    <w:rPr>
      <w:rFonts w:ascii="Courier New" w:eastAsia="Times New Roman" w:hAnsi="Courier New" w:cs="Courier New"/>
      <w:sz w:val="20"/>
      <w:szCs w:val="20"/>
    </w:rPr>
  </w:style>
  <w:style w:type="paragraph" w:styleId="af">
    <w:name w:val="Balloon Text"/>
    <w:basedOn w:val="a"/>
    <w:link w:val="af0"/>
    <w:uiPriority w:val="99"/>
    <w:semiHidden/>
    <w:unhideWhenUsed/>
    <w:rsid w:val="00304B38"/>
    <w:rPr>
      <w:rFonts w:ascii="Tahoma" w:hAnsi="Tahoma" w:cs="Tahoma"/>
      <w:sz w:val="16"/>
      <w:szCs w:val="16"/>
    </w:rPr>
  </w:style>
  <w:style w:type="character" w:customStyle="1" w:styleId="af0">
    <w:name w:val="Текст выноски Знак"/>
    <w:basedOn w:val="a0"/>
    <w:link w:val="af"/>
    <w:uiPriority w:val="99"/>
    <w:semiHidden/>
    <w:rsid w:val="00304B38"/>
    <w:rPr>
      <w:rFonts w:ascii="Tahoma" w:eastAsia="Times New Roman" w:hAnsi="Tahoma" w:cs="Tahoma"/>
      <w:sz w:val="16"/>
      <w:szCs w:val="16"/>
      <w:lang w:eastAsia="ru-RU"/>
    </w:rPr>
  </w:style>
  <w:style w:type="paragraph" w:styleId="af1">
    <w:name w:val="List Paragraph"/>
    <w:basedOn w:val="a"/>
    <w:uiPriority w:val="34"/>
    <w:qFormat/>
    <w:rsid w:val="00530CBA"/>
    <w:pPr>
      <w:ind w:left="720"/>
      <w:contextualSpacing/>
    </w:pPr>
  </w:style>
  <w:style w:type="paragraph" w:styleId="af2">
    <w:name w:val="header"/>
    <w:basedOn w:val="a"/>
    <w:link w:val="af3"/>
    <w:uiPriority w:val="99"/>
    <w:unhideWhenUsed/>
    <w:rsid w:val="00DB6752"/>
    <w:pPr>
      <w:tabs>
        <w:tab w:val="center" w:pos="4677"/>
        <w:tab w:val="right" w:pos="9355"/>
      </w:tabs>
    </w:pPr>
  </w:style>
  <w:style w:type="character" w:customStyle="1" w:styleId="af3">
    <w:name w:val="Верхний колонтитул Знак"/>
    <w:basedOn w:val="a0"/>
    <w:link w:val="af2"/>
    <w:uiPriority w:val="99"/>
    <w:rsid w:val="00DB6752"/>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DB6752"/>
    <w:pPr>
      <w:tabs>
        <w:tab w:val="center" w:pos="4677"/>
        <w:tab w:val="right" w:pos="9355"/>
      </w:tabs>
    </w:pPr>
  </w:style>
  <w:style w:type="character" w:customStyle="1" w:styleId="af5">
    <w:name w:val="Нижний колонтитул Знак"/>
    <w:basedOn w:val="a0"/>
    <w:link w:val="af4"/>
    <w:uiPriority w:val="99"/>
    <w:rsid w:val="00DB67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7794627">
      <w:bodyDiv w:val="1"/>
      <w:marLeft w:val="0"/>
      <w:marRight w:val="0"/>
      <w:marTop w:val="0"/>
      <w:marBottom w:val="0"/>
      <w:divBdr>
        <w:top w:val="none" w:sz="0" w:space="0" w:color="auto"/>
        <w:left w:val="none" w:sz="0" w:space="0" w:color="auto"/>
        <w:bottom w:val="none" w:sz="0" w:space="0" w:color="auto"/>
        <w:right w:val="none" w:sz="0" w:space="0" w:color="auto"/>
      </w:divBdr>
      <w:divsChild>
        <w:div w:id="786513188">
          <w:marLeft w:val="0"/>
          <w:marRight w:val="0"/>
          <w:marTop w:val="0"/>
          <w:marBottom w:val="0"/>
          <w:divBdr>
            <w:top w:val="none" w:sz="0" w:space="0" w:color="auto"/>
            <w:left w:val="none" w:sz="0" w:space="0" w:color="auto"/>
            <w:bottom w:val="none" w:sz="0" w:space="0" w:color="auto"/>
            <w:right w:val="none" w:sz="0" w:space="0" w:color="auto"/>
          </w:divBdr>
          <w:divsChild>
            <w:div w:id="1164320538">
              <w:marLeft w:val="0"/>
              <w:marRight w:val="0"/>
              <w:marTop w:val="0"/>
              <w:marBottom w:val="0"/>
              <w:divBdr>
                <w:top w:val="none" w:sz="0" w:space="0" w:color="auto"/>
                <w:left w:val="none" w:sz="0" w:space="0" w:color="auto"/>
                <w:bottom w:val="none" w:sz="0" w:space="0" w:color="auto"/>
                <w:right w:val="none" w:sz="0" w:space="0" w:color="auto"/>
              </w:divBdr>
              <w:divsChild>
                <w:div w:id="254634624">
                  <w:marLeft w:val="0"/>
                  <w:marRight w:val="0"/>
                  <w:marTop w:val="0"/>
                  <w:marBottom w:val="0"/>
                  <w:divBdr>
                    <w:top w:val="none" w:sz="0" w:space="0" w:color="auto"/>
                    <w:left w:val="none" w:sz="0" w:space="0" w:color="auto"/>
                    <w:bottom w:val="none" w:sz="0" w:space="0" w:color="auto"/>
                    <w:right w:val="none" w:sz="0" w:space="0" w:color="auto"/>
                  </w:divBdr>
                  <w:divsChild>
                    <w:div w:id="1270695314">
                      <w:marLeft w:val="0"/>
                      <w:marRight w:val="0"/>
                      <w:marTop w:val="0"/>
                      <w:marBottom w:val="0"/>
                      <w:divBdr>
                        <w:top w:val="none" w:sz="0" w:space="0" w:color="auto"/>
                        <w:left w:val="none" w:sz="0" w:space="0" w:color="auto"/>
                        <w:bottom w:val="none" w:sz="0" w:space="0" w:color="auto"/>
                        <w:right w:val="none" w:sz="0" w:space="0" w:color="auto"/>
                      </w:divBdr>
                    </w:div>
                  </w:divsChild>
                </w:div>
                <w:div w:id="38743171">
                  <w:marLeft w:val="0"/>
                  <w:marRight w:val="0"/>
                  <w:marTop w:val="0"/>
                  <w:marBottom w:val="0"/>
                  <w:divBdr>
                    <w:top w:val="none" w:sz="0" w:space="0" w:color="auto"/>
                    <w:left w:val="none" w:sz="0" w:space="0" w:color="auto"/>
                    <w:bottom w:val="none" w:sz="0" w:space="0" w:color="auto"/>
                    <w:right w:val="none" w:sz="0" w:space="0" w:color="auto"/>
                  </w:divBdr>
                  <w:divsChild>
                    <w:div w:id="1376733479">
                      <w:marLeft w:val="0"/>
                      <w:marRight w:val="0"/>
                      <w:marTop w:val="0"/>
                      <w:marBottom w:val="0"/>
                      <w:divBdr>
                        <w:top w:val="none" w:sz="0" w:space="0" w:color="auto"/>
                        <w:left w:val="none" w:sz="0" w:space="0" w:color="auto"/>
                        <w:bottom w:val="none" w:sz="0" w:space="0" w:color="auto"/>
                        <w:right w:val="none" w:sz="0" w:space="0" w:color="auto"/>
                      </w:divBdr>
                      <w:divsChild>
                        <w:div w:id="1719278791">
                          <w:marLeft w:val="0"/>
                          <w:marRight w:val="0"/>
                          <w:marTop w:val="0"/>
                          <w:marBottom w:val="0"/>
                          <w:divBdr>
                            <w:top w:val="none" w:sz="0" w:space="0" w:color="auto"/>
                            <w:left w:val="none" w:sz="0" w:space="0" w:color="auto"/>
                            <w:bottom w:val="none" w:sz="0" w:space="0" w:color="auto"/>
                            <w:right w:val="none" w:sz="0" w:space="0" w:color="auto"/>
                          </w:divBdr>
                        </w:div>
                        <w:div w:id="2089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78489">
      <w:bodyDiv w:val="1"/>
      <w:marLeft w:val="0"/>
      <w:marRight w:val="0"/>
      <w:marTop w:val="0"/>
      <w:marBottom w:val="0"/>
      <w:divBdr>
        <w:top w:val="none" w:sz="0" w:space="0" w:color="auto"/>
        <w:left w:val="none" w:sz="0" w:space="0" w:color="auto"/>
        <w:bottom w:val="none" w:sz="0" w:space="0" w:color="auto"/>
        <w:right w:val="none" w:sz="0" w:space="0" w:color="auto"/>
      </w:divBdr>
    </w:div>
    <w:div w:id="1130824248">
      <w:bodyDiv w:val="1"/>
      <w:marLeft w:val="0"/>
      <w:marRight w:val="0"/>
      <w:marTop w:val="0"/>
      <w:marBottom w:val="0"/>
      <w:divBdr>
        <w:top w:val="none" w:sz="0" w:space="0" w:color="auto"/>
        <w:left w:val="none" w:sz="0" w:space="0" w:color="auto"/>
        <w:bottom w:val="none" w:sz="0" w:space="0" w:color="auto"/>
        <w:right w:val="none" w:sz="0" w:space="0" w:color="auto"/>
      </w:divBdr>
    </w:div>
    <w:div w:id="19449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ac.stanford.edu/spires/find/wwwhepau/wwwscan?rawcmd=fin+%22Murray%2C%20M%2E%22"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lac.stanford.edu/spires/find/wwwhepau/wwwscan?rawcmd=fin+%22Petrov%2C%20V%2EA%2E%22" TargetMode="External"/><Relationship Id="rId17" Type="http://schemas.openxmlformats.org/officeDocument/2006/relationships/hyperlink" Target="http://pos.sissa.it/archive/conferences/093/085/ACAT2010_085.pdf" TargetMode="External"/><Relationship Id="rId2" Type="http://schemas.openxmlformats.org/officeDocument/2006/relationships/numbering" Target="numbering.xml"/><Relationship Id="rId16" Type="http://schemas.openxmlformats.org/officeDocument/2006/relationships/hyperlink" Target="http://www.springerlink.com/content/0027-1349/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ac.stanford.edu/spires/find/wwwhepau/wwwscan?rawcmd=fin+%22Ryutin%2C%20R%2EA%2E%22" TargetMode="External"/><Relationship Id="rId5" Type="http://schemas.openxmlformats.org/officeDocument/2006/relationships/webSettings" Target="webSettings.xml"/><Relationship Id="rId15" Type="http://schemas.openxmlformats.org/officeDocument/2006/relationships/hyperlink" Target="http://www.springerlink.com/content/0027-1349/" TargetMode="External"/><Relationship Id="rId10" Type="http://schemas.openxmlformats.org/officeDocument/2006/relationships/hyperlink" Target="http://www.slac.stanford.edu/spires/find/wwwhepau/wwwscan?rawcmd=fin+%22Sobol%2C%20A%2EE%2E%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pringerlink.com/physics-and-astrono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722E-51C7-4A5A-B988-96D65BD2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4769</Words>
  <Characters>27185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Petrov</cp:lastModifiedBy>
  <cp:revision>2</cp:revision>
  <dcterms:created xsi:type="dcterms:W3CDTF">2011-12-16T14:28:00Z</dcterms:created>
  <dcterms:modified xsi:type="dcterms:W3CDTF">2011-12-16T14:28:00Z</dcterms:modified>
</cp:coreProperties>
</file>